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912" w:rsidRPr="003C2F3D" w:rsidRDefault="00BB6912" w:rsidP="0095694A">
      <w:pPr>
        <w:spacing w:after="0" w:line="360" w:lineRule="auto"/>
        <w:jc w:val="both"/>
        <w:rPr>
          <w:rFonts w:cs="David"/>
        </w:rPr>
      </w:pPr>
      <w:r w:rsidRPr="003C2F3D">
        <w:rPr>
          <w:rFonts w:cs="David" w:hint="cs"/>
          <w:rtl/>
        </w:rPr>
        <w:t>ב"ה</w:t>
      </w:r>
    </w:p>
    <w:p w:rsidR="00BB6912" w:rsidRPr="003C2F3D" w:rsidRDefault="00BB6912" w:rsidP="009E0635">
      <w:pPr>
        <w:spacing w:after="0" w:line="360" w:lineRule="auto"/>
        <w:jc w:val="right"/>
        <w:rPr>
          <w:rFonts w:cs="David"/>
        </w:rPr>
      </w:pPr>
      <w:r w:rsidRPr="003C2F3D">
        <w:rPr>
          <w:rFonts w:cs="David" w:hint="cs"/>
          <w:rtl/>
        </w:rPr>
        <w:t>הרב שבתי סבתו</w:t>
      </w:r>
    </w:p>
    <w:p w:rsidR="00BB6912" w:rsidRPr="003C2F3D" w:rsidRDefault="00BB6912" w:rsidP="0049686D">
      <w:pPr>
        <w:spacing w:after="0" w:line="360" w:lineRule="auto"/>
        <w:jc w:val="right"/>
        <w:rPr>
          <w:rFonts w:cs="David"/>
          <w:rtl/>
        </w:rPr>
      </w:pPr>
      <w:r w:rsidRPr="003C2F3D">
        <w:rPr>
          <w:rFonts w:cs="David" w:hint="cs"/>
          <w:rtl/>
        </w:rPr>
        <w:t>לפרשת אחרי מות / תשע"</w:t>
      </w:r>
      <w:r w:rsidR="0049686D" w:rsidRPr="003C2F3D">
        <w:rPr>
          <w:rFonts w:cs="David" w:hint="cs"/>
          <w:rtl/>
        </w:rPr>
        <w:t>ד</w:t>
      </w:r>
    </w:p>
    <w:p w:rsidR="00BB6912" w:rsidRPr="003C2F3D" w:rsidRDefault="00BB6912" w:rsidP="0095694A">
      <w:pPr>
        <w:spacing w:after="0" w:line="360" w:lineRule="auto"/>
        <w:jc w:val="both"/>
        <w:rPr>
          <w:rFonts w:cs="David"/>
          <w:rtl/>
        </w:rPr>
      </w:pPr>
    </w:p>
    <w:p w:rsidR="00BB6912" w:rsidRPr="003C2F3D" w:rsidRDefault="00BB6912" w:rsidP="009E0635">
      <w:pPr>
        <w:spacing w:after="0" w:line="360" w:lineRule="auto"/>
        <w:jc w:val="center"/>
        <w:rPr>
          <w:rFonts w:cs="David"/>
          <w:b/>
          <w:bCs/>
          <w:sz w:val="28"/>
          <w:szCs w:val="28"/>
          <w:u w:val="single"/>
          <w:rtl/>
        </w:rPr>
      </w:pPr>
      <w:r w:rsidRPr="003C2F3D">
        <w:rPr>
          <w:rFonts w:cs="David" w:hint="cs"/>
          <w:b/>
          <w:bCs/>
          <w:sz w:val="28"/>
          <w:szCs w:val="28"/>
          <w:u w:val="single"/>
          <w:rtl/>
        </w:rPr>
        <w:t>אני ה' א-להיכם</w:t>
      </w:r>
    </w:p>
    <w:p w:rsidR="00BB6912" w:rsidRPr="003C2F3D" w:rsidRDefault="00BB6912" w:rsidP="0095694A">
      <w:pPr>
        <w:spacing w:after="0" w:line="360" w:lineRule="auto"/>
        <w:jc w:val="both"/>
        <w:rPr>
          <w:rFonts w:cs="David"/>
          <w:b/>
          <w:bCs/>
          <w:sz w:val="24"/>
          <w:szCs w:val="24"/>
          <w:rtl/>
        </w:rPr>
      </w:pPr>
      <w:r w:rsidRPr="003C2F3D">
        <w:rPr>
          <w:rFonts w:cs="David" w:hint="cs"/>
          <w:b/>
          <w:bCs/>
          <w:sz w:val="24"/>
          <w:szCs w:val="24"/>
          <w:rtl/>
        </w:rPr>
        <w:t>אני ה' א-להיכם</w:t>
      </w:r>
    </w:p>
    <w:p w:rsidR="00BB6912" w:rsidRPr="003C2F3D" w:rsidRDefault="00BB6912" w:rsidP="0095694A">
      <w:pPr>
        <w:autoSpaceDE w:val="0"/>
        <w:autoSpaceDN w:val="0"/>
        <w:adjustRightInd w:val="0"/>
        <w:spacing w:after="0" w:line="360" w:lineRule="auto"/>
        <w:jc w:val="both"/>
        <w:rPr>
          <w:rFonts w:cs="David"/>
          <w:rtl/>
        </w:rPr>
      </w:pPr>
      <w:r w:rsidRPr="003C2F3D">
        <w:rPr>
          <w:rFonts w:cs="David" w:hint="cs"/>
          <w:rtl/>
        </w:rPr>
        <w:t xml:space="preserve">פרשת אחרי מות קובעת את מסגרת המצוות המעצבות את דרכו של עם ישראל. המסגרת הזו מופיעה תחת הכותרת: </w:t>
      </w:r>
      <w:r w:rsidRPr="003C2F3D">
        <w:rPr>
          <w:rFonts w:cs="David" w:hint="cs"/>
          <w:b/>
          <w:bCs/>
          <w:rtl/>
        </w:rPr>
        <w:t>אני ה' א-להיכם</w:t>
      </w:r>
      <w:r w:rsidRPr="003C2F3D">
        <w:rPr>
          <w:rFonts w:cs="David" w:hint="cs"/>
          <w:rtl/>
        </w:rPr>
        <w:t>.</w:t>
      </w:r>
    </w:p>
    <w:p w:rsidR="00BB6912" w:rsidRPr="003C2F3D" w:rsidRDefault="00BB6912" w:rsidP="0095694A">
      <w:pPr>
        <w:autoSpaceDE w:val="0"/>
        <w:autoSpaceDN w:val="0"/>
        <w:adjustRightInd w:val="0"/>
        <w:spacing w:after="0" w:line="360" w:lineRule="auto"/>
        <w:ind w:left="793"/>
        <w:jc w:val="both"/>
        <w:rPr>
          <w:rFonts w:cs="David"/>
          <w:rtl/>
        </w:rPr>
      </w:pPr>
      <w:r w:rsidRPr="003C2F3D">
        <w:rPr>
          <w:rFonts w:cs="David" w:hint="cs"/>
          <w:rtl/>
        </w:rPr>
        <w:t xml:space="preserve">"דַּבֵּר אֶל בְּנֵי יִשְׂרָאֵל וְאָמַרְתָּ אֲלֵהֶם </w:t>
      </w:r>
      <w:r w:rsidRPr="003C2F3D">
        <w:rPr>
          <w:rFonts w:cs="David" w:hint="cs"/>
          <w:b/>
          <w:bCs/>
          <w:rtl/>
        </w:rPr>
        <w:t>אֲנִי ה</w:t>
      </w:r>
      <w:r w:rsidRPr="003C2F3D">
        <w:rPr>
          <w:rFonts w:cs="David"/>
          <w:b/>
          <w:bCs/>
          <w:rtl/>
        </w:rPr>
        <w:t>'</w:t>
      </w:r>
      <w:r w:rsidRPr="003C2F3D">
        <w:rPr>
          <w:rFonts w:cs="David" w:hint="cs"/>
          <w:b/>
          <w:bCs/>
          <w:rtl/>
        </w:rPr>
        <w:t xml:space="preserve"> אֱ</w:t>
      </w:r>
      <w:r w:rsidR="003C337D" w:rsidRPr="003C2F3D">
        <w:rPr>
          <w:rFonts w:cs="David" w:hint="cs"/>
          <w:b/>
          <w:bCs/>
          <w:rtl/>
        </w:rPr>
        <w:t>-</w:t>
      </w:r>
      <w:r w:rsidRPr="003C2F3D">
        <w:rPr>
          <w:rFonts w:cs="David" w:hint="cs"/>
          <w:b/>
          <w:bCs/>
          <w:rtl/>
        </w:rPr>
        <w:t>לֹהֵיכֶם</w:t>
      </w:r>
      <w:r w:rsidRPr="003C2F3D">
        <w:rPr>
          <w:rFonts w:cs="David" w:hint="cs"/>
          <w:rtl/>
        </w:rPr>
        <w:t xml:space="preserve"> </w:t>
      </w:r>
      <w:r w:rsidRPr="003C2F3D">
        <w:rPr>
          <w:rFonts w:cs="David" w:hint="cs"/>
          <w:sz w:val="16"/>
          <w:szCs w:val="16"/>
          <w:rtl/>
        </w:rPr>
        <w:t>(ויקרא יח, ב)</w:t>
      </w:r>
      <w:r w:rsidRPr="003C2F3D">
        <w:rPr>
          <w:rFonts w:cs="David" w:hint="cs"/>
          <w:rtl/>
        </w:rPr>
        <w:t>".</w:t>
      </w:r>
    </w:p>
    <w:p w:rsidR="00BB6912" w:rsidRPr="003C2F3D" w:rsidRDefault="00BB6912" w:rsidP="008B1F49">
      <w:pPr>
        <w:autoSpaceDE w:val="0"/>
        <w:autoSpaceDN w:val="0"/>
        <w:adjustRightInd w:val="0"/>
        <w:spacing w:after="0" w:line="360" w:lineRule="auto"/>
        <w:jc w:val="both"/>
        <w:rPr>
          <w:rFonts w:cs="David"/>
          <w:rtl/>
        </w:rPr>
      </w:pPr>
      <w:r w:rsidRPr="003C2F3D">
        <w:rPr>
          <w:rFonts w:cs="David" w:hint="cs"/>
          <w:rtl/>
        </w:rPr>
        <w:t>מתחת לכותרת הזו מופיעים גבולות הג</w:t>
      </w:r>
      <w:r w:rsidR="008B1F49" w:rsidRPr="003C2F3D">
        <w:rPr>
          <w:rFonts w:cs="David" w:hint="cs"/>
          <w:rtl/>
        </w:rPr>
        <w:t>ִ</w:t>
      </w:r>
      <w:r w:rsidRPr="003C2F3D">
        <w:rPr>
          <w:rFonts w:cs="David" w:hint="cs"/>
          <w:rtl/>
        </w:rPr>
        <w:t xml:space="preserve">זרה מכאן ומכאן, שאסור לעבור אותם. </w:t>
      </w:r>
    </w:p>
    <w:p w:rsidR="00BB6912" w:rsidRPr="003C2F3D" w:rsidRDefault="00BB6912" w:rsidP="0095694A">
      <w:pPr>
        <w:autoSpaceDE w:val="0"/>
        <w:autoSpaceDN w:val="0"/>
        <w:adjustRightInd w:val="0"/>
        <w:spacing w:after="0" w:line="360" w:lineRule="auto"/>
        <w:ind w:left="793"/>
        <w:jc w:val="both"/>
        <w:rPr>
          <w:rFonts w:cs="David"/>
          <w:rtl/>
        </w:rPr>
      </w:pPr>
      <w:bookmarkStart w:id="0" w:name="OLE_LINK7"/>
      <w:bookmarkStart w:id="1" w:name="OLE_LINK8"/>
      <w:r w:rsidRPr="003C2F3D">
        <w:rPr>
          <w:rFonts w:cs="David" w:hint="cs"/>
          <w:rtl/>
        </w:rPr>
        <w:t>"</w:t>
      </w:r>
      <w:bookmarkEnd w:id="0"/>
      <w:bookmarkEnd w:id="1"/>
      <w:r w:rsidRPr="003C2F3D">
        <w:rPr>
          <w:rFonts w:cs="David" w:hint="cs"/>
          <w:b/>
          <w:bCs/>
          <w:rtl/>
        </w:rPr>
        <w:t>כְּמַעֲשֵׂה אֶרֶץ מִצְרַיִם</w:t>
      </w:r>
      <w:r w:rsidRPr="003C2F3D">
        <w:rPr>
          <w:rFonts w:cs="David" w:hint="cs"/>
          <w:rtl/>
        </w:rPr>
        <w:t xml:space="preserve"> אֲשֶׁר יְשַׁבְתֶּם בָּהּ לֹא תַעֲשׂוּ </w:t>
      </w:r>
      <w:r w:rsidRPr="003C2F3D">
        <w:rPr>
          <w:rFonts w:cs="David" w:hint="cs"/>
          <w:b/>
          <w:bCs/>
          <w:rtl/>
        </w:rPr>
        <w:t>וּכְמַעֲשֵׂה אֶרֶץ כְּנַעַן</w:t>
      </w:r>
      <w:r w:rsidRPr="003C2F3D">
        <w:rPr>
          <w:rFonts w:cs="David" w:hint="cs"/>
          <w:rtl/>
        </w:rPr>
        <w:t xml:space="preserve"> אֲשֶׁר אֲנִי מֵבִיא אֶתְכֶם שָׁמָּה לֹא תַעֲשׂוּ וּבְחֻקֹּתֵיהֶם לֹא תֵלֵכוּ</w:t>
      </w:r>
      <w:r w:rsidRPr="003C2F3D">
        <w:rPr>
          <w:rFonts w:cs="David" w:hint="cs"/>
          <w:sz w:val="16"/>
          <w:szCs w:val="16"/>
          <w:rtl/>
        </w:rPr>
        <w:t xml:space="preserve"> (שם פסוק ג)</w:t>
      </w:r>
      <w:r w:rsidRPr="003C2F3D">
        <w:rPr>
          <w:rFonts w:cs="David" w:hint="cs"/>
          <w:rtl/>
        </w:rPr>
        <w:t xml:space="preserve"> ".</w:t>
      </w:r>
    </w:p>
    <w:p w:rsidR="00BB6912" w:rsidRPr="003C2F3D" w:rsidRDefault="00BB6912" w:rsidP="0095694A">
      <w:pPr>
        <w:autoSpaceDE w:val="0"/>
        <w:autoSpaceDN w:val="0"/>
        <w:adjustRightInd w:val="0"/>
        <w:spacing w:after="0" w:line="360" w:lineRule="auto"/>
        <w:ind w:left="-58"/>
        <w:jc w:val="both"/>
        <w:rPr>
          <w:rFonts w:cs="David"/>
          <w:rtl/>
        </w:rPr>
      </w:pPr>
      <w:r w:rsidRPr="003C2F3D">
        <w:rPr>
          <w:rFonts w:cs="David" w:hint="cs"/>
          <w:rtl/>
        </w:rPr>
        <w:t>כלומר, יצאתם מארץ מצרָיִם כדי להתנתק ממנהגי המצרִים, ואתם הולכים לרשת את ארץ כנען מידי הכנענים, כדי להחיל שם דפוסי התנהגות חדשים.</w:t>
      </w:r>
    </w:p>
    <w:p w:rsidR="00BB6912" w:rsidRPr="003C2F3D" w:rsidRDefault="00BB6912" w:rsidP="006A7A78">
      <w:pPr>
        <w:autoSpaceDE w:val="0"/>
        <w:autoSpaceDN w:val="0"/>
        <w:adjustRightInd w:val="0"/>
        <w:spacing w:after="0" w:line="360" w:lineRule="auto"/>
        <w:ind w:left="-58"/>
        <w:jc w:val="both"/>
        <w:rPr>
          <w:rFonts w:cs="David"/>
          <w:rtl/>
        </w:rPr>
      </w:pPr>
      <w:r w:rsidRPr="003C2F3D">
        <w:rPr>
          <w:rFonts w:cs="David" w:hint="cs"/>
          <w:rtl/>
        </w:rPr>
        <w:t xml:space="preserve">המסגרת </w:t>
      </w:r>
      <w:r w:rsidR="006A7A78" w:rsidRPr="003C2F3D">
        <w:rPr>
          <w:rFonts w:cs="David" w:hint="cs"/>
          <w:rtl/>
        </w:rPr>
        <w:t>הזו היא רקע</w:t>
      </w:r>
      <w:r w:rsidRPr="003C2F3D">
        <w:rPr>
          <w:rFonts w:cs="David" w:hint="cs"/>
          <w:rtl/>
        </w:rPr>
        <w:t xml:space="preserve"> </w:t>
      </w:r>
      <w:r w:rsidR="006A7A78" w:rsidRPr="003C2F3D">
        <w:rPr>
          <w:rFonts w:cs="David" w:hint="cs"/>
          <w:rtl/>
        </w:rPr>
        <w:t>ל</w:t>
      </w:r>
      <w:r w:rsidRPr="003C2F3D">
        <w:rPr>
          <w:rFonts w:cs="David" w:hint="cs"/>
          <w:rtl/>
        </w:rPr>
        <w:t xml:space="preserve">איסורי המאכל שנזכרו בפרשה הקודמת שהיא פרשת שמיני, וגם </w:t>
      </w:r>
      <w:r w:rsidR="006A7A78" w:rsidRPr="003C2F3D">
        <w:rPr>
          <w:rFonts w:cs="David" w:hint="cs"/>
          <w:rtl/>
        </w:rPr>
        <w:t>ל</w:t>
      </w:r>
      <w:r w:rsidRPr="003C2F3D">
        <w:rPr>
          <w:rFonts w:cs="David" w:hint="cs"/>
          <w:rtl/>
        </w:rPr>
        <w:t xml:space="preserve">איסורי העריות שיוזכרו </w:t>
      </w:r>
      <w:r w:rsidR="006A7A78" w:rsidRPr="003C2F3D">
        <w:rPr>
          <w:rFonts w:cs="David" w:hint="cs"/>
          <w:rtl/>
        </w:rPr>
        <w:t>בפרשה זו ובפרשה הבאה אחריה</w:t>
      </w:r>
      <w:r w:rsidRPr="003C2F3D">
        <w:rPr>
          <w:rFonts w:cs="David" w:hint="cs"/>
          <w:rtl/>
        </w:rPr>
        <w:t>, כלשון הכתוב.</w:t>
      </w:r>
    </w:p>
    <w:p w:rsidR="00BB6912" w:rsidRPr="003C2F3D" w:rsidRDefault="00BB6912" w:rsidP="0095694A">
      <w:pPr>
        <w:autoSpaceDE w:val="0"/>
        <w:autoSpaceDN w:val="0"/>
        <w:adjustRightInd w:val="0"/>
        <w:spacing w:after="0" w:line="360" w:lineRule="auto"/>
        <w:ind w:left="793"/>
        <w:jc w:val="both"/>
        <w:rPr>
          <w:rFonts w:cs="David"/>
          <w:rtl/>
        </w:rPr>
      </w:pPr>
      <w:r w:rsidRPr="003C2F3D">
        <w:rPr>
          <w:rFonts w:cs="David" w:hint="cs"/>
          <w:rtl/>
        </w:rPr>
        <w:t>"אֲנִי ה</w:t>
      </w:r>
      <w:r w:rsidRPr="003C2F3D">
        <w:rPr>
          <w:rFonts w:cs="David"/>
          <w:rtl/>
        </w:rPr>
        <w:t>'</w:t>
      </w:r>
      <w:r w:rsidRPr="003C2F3D">
        <w:rPr>
          <w:rFonts w:cs="David" w:hint="cs"/>
          <w:rtl/>
        </w:rPr>
        <w:t xml:space="preserve"> אֱ</w:t>
      </w:r>
      <w:r w:rsidR="003C337D" w:rsidRPr="003C2F3D">
        <w:rPr>
          <w:rFonts w:cs="David" w:hint="cs"/>
          <w:rtl/>
        </w:rPr>
        <w:t>-</w:t>
      </w:r>
      <w:r w:rsidRPr="003C2F3D">
        <w:rPr>
          <w:rFonts w:cs="David" w:hint="cs"/>
          <w:rtl/>
        </w:rPr>
        <w:t xml:space="preserve">לֹהֵיכֶם אֲשֶׁר הִבְדַּלְתִּי אֶתְכֶם מִן הָעַמִּים, וְהִבְדַּלְתֶּם בֵּין הַבְּהֵמָה הַטְּהֹרָה לַטְּמֵאָה וּבֵין הָעוֹף הַטָּמֵא לַטָּהֹר </w:t>
      </w:r>
      <w:r w:rsidRPr="003C2F3D">
        <w:rPr>
          <w:rFonts w:cs="David" w:hint="cs"/>
          <w:sz w:val="16"/>
          <w:szCs w:val="16"/>
          <w:rtl/>
        </w:rPr>
        <w:t>(ויקרא כ, כד-כה)</w:t>
      </w:r>
      <w:r w:rsidRPr="003C2F3D">
        <w:rPr>
          <w:rFonts w:cs="David" w:hint="cs"/>
          <w:rtl/>
        </w:rPr>
        <w:t>".</w:t>
      </w:r>
    </w:p>
    <w:p w:rsidR="00BB6912" w:rsidRPr="003C2F3D" w:rsidRDefault="00BB6912" w:rsidP="00C02775">
      <w:pPr>
        <w:autoSpaceDE w:val="0"/>
        <w:autoSpaceDN w:val="0"/>
        <w:adjustRightInd w:val="0"/>
        <w:spacing w:after="0" w:line="360" w:lineRule="auto"/>
        <w:jc w:val="both"/>
        <w:rPr>
          <w:rFonts w:cs="David"/>
          <w:rtl/>
        </w:rPr>
      </w:pPr>
      <w:r w:rsidRPr="003C2F3D">
        <w:rPr>
          <w:rFonts w:cs="David" w:hint="cs"/>
          <w:rtl/>
        </w:rPr>
        <w:t xml:space="preserve">זאת אומרת, ה' הבדיל אותנו מן המצרים מכאן </w:t>
      </w:r>
      <w:r w:rsidR="00C02775" w:rsidRPr="003C2F3D">
        <w:rPr>
          <w:rFonts w:cs="David" w:hint="cs"/>
          <w:rtl/>
        </w:rPr>
        <w:t>ו</w:t>
      </w:r>
      <w:r w:rsidRPr="003C2F3D">
        <w:rPr>
          <w:rFonts w:cs="David" w:hint="cs"/>
          <w:rtl/>
        </w:rPr>
        <w:t>מן הכנענים מ</w:t>
      </w:r>
      <w:r w:rsidR="00C02775" w:rsidRPr="003C2F3D">
        <w:rPr>
          <w:rFonts w:cs="David" w:hint="cs"/>
          <w:rtl/>
        </w:rPr>
        <w:t>כאן</w:t>
      </w:r>
      <w:r w:rsidRPr="003C2F3D">
        <w:rPr>
          <w:rFonts w:cs="David" w:hint="cs"/>
          <w:rtl/>
        </w:rPr>
        <w:t>, כדי ללכת בדרך חדשה. אמור מעתה, מדוע ה' בחר דווקא בנו? כי כנראה הוא יודע שאנחנו היחידים המצוידים בתכונות אופי בסיסיות, הדרושות  ל</w:t>
      </w:r>
      <w:r w:rsidR="006A7A78" w:rsidRPr="003C2F3D">
        <w:rPr>
          <w:rFonts w:cs="David" w:hint="cs"/>
          <w:rtl/>
        </w:rPr>
        <w:t xml:space="preserve">פריצת דרך, </w:t>
      </w:r>
      <w:r w:rsidR="005A5E75" w:rsidRPr="003C2F3D">
        <w:rPr>
          <w:rFonts w:cs="David" w:hint="cs"/>
          <w:rtl/>
        </w:rPr>
        <w:t>בשירוש טעותם של עובדי האלילים ובהשרשת אמונת הייחוד ודרך ה' בעולם.</w:t>
      </w:r>
    </w:p>
    <w:p w:rsidR="00BB6912" w:rsidRPr="003C2F3D" w:rsidRDefault="00883BDD" w:rsidP="005A5E75">
      <w:pPr>
        <w:autoSpaceDE w:val="0"/>
        <w:autoSpaceDN w:val="0"/>
        <w:adjustRightInd w:val="0"/>
        <w:spacing w:after="0" w:line="360" w:lineRule="auto"/>
        <w:jc w:val="both"/>
        <w:rPr>
          <w:rFonts w:cs="David"/>
          <w:rtl/>
        </w:rPr>
      </w:pPr>
      <w:r w:rsidRPr="003C2F3D">
        <w:rPr>
          <w:rFonts w:cs="David" w:hint="cs"/>
          <w:rtl/>
        </w:rPr>
        <w:t>מנימוק זה, ה'</w:t>
      </w:r>
      <w:r w:rsidR="00BB6912" w:rsidRPr="003C2F3D">
        <w:rPr>
          <w:rFonts w:cs="David" w:hint="cs"/>
          <w:rtl/>
        </w:rPr>
        <w:t xml:space="preserve"> </w:t>
      </w:r>
      <w:r w:rsidR="005A5E75" w:rsidRPr="003C2F3D">
        <w:rPr>
          <w:rFonts w:cs="David" w:hint="cs"/>
          <w:rtl/>
        </w:rPr>
        <w:t>קבע לנו את האסור והמותר באכילת בעלי החיים</w:t>
      </w:r>
      <w:r w:rsidR="00BB6912" w:rsidRPr="003C2F3D">
        <w:rPr>
          <w:rFonts w:cs="David" w:hint="cs"/>
          <w:rtl/>
        </w:rPr>
        <w:t xml:space="preserve">, </w:t>
      </w:r>
      <w:r w:rsidR="005A5E75" w:rsidRPr="003C2F3D">
        <w:rPr>
          <w:rFonts w:cs="David" w:hint="cs"/>
          <w:rtl/>
        </w:rPr>
        <w:t>ואת האסור והמותר ביחסי קרבה ואישות</w:t>
      </w:r>
      <w:r w:rsidR="00BB6912" w:rsidRPr="003C2F3D">
        <w:rPr>
          <w:rFonts w:cs="David" w:hint="cs"/>
          <w:rtl/>
        </w:rPr>
        <w:t xml:space="preserve">. </w:t>
      </w:r>
      <w:r w:rsidR="005A5E75" w:rsidRPr="003C2F3D">
        <w:rPr>
          <w:rFonts w:cs="David" w:hint="cs"/>
          <w:rtl/>
        </w:rPr>
        <w:t>ניתן לסכם ולומר, שה' דאג להרחיק מעלינו כל מה שמפריע לנו בביצוע השליחות שבעבורה נבחרנו</w:t>
      </w:r>
      <w:r w:rsidR="00C02775" w:rsidRPr="003C2F3D">
        <w:rPr>
          <w:rFonts w:cs="David" w:hint="cs"/>
          <w:rtl/>
        </w:rPr>
        <w:t xml:space="preserve"> ל</w:t>
      </w:r>
      <w:r w:rsidR="00B62F68" w:rsidRPr="003C2F3D">
        <w:rPr>
          <w:rFonts w:cs="David" w:hint="cs"/>
          <w:rtl/>
        </w:rPr>
        <w:t xml:space="preserve">היות </w:t>
      </w:r>
      <w:r w:rsidR="00C02775" w:rsidRPr="003C2F3D">
        <w:rPr>
          <w:rFonts w:cs="David" w:hint="cs"/>
          <w:rtl/>
        </w:rPr>
        <w:t>עם ה'.</w:t>
      </w:r>
      <w:r w:rsidR="005A5E75" w:rsidRPr="003C2F3D">
        <w:rPr>
          <w:rFonts w:cs="David" w:hint="cs"/>
          <w:rtl/>
        </w:rPr>
        <w:t xml:space="preserve"> </w:t>
      </w:r>
    </w:p>
    <w:p w:rsidR="00BB6912" w:rsidRPr="003C2F3D" w:rsidRDefault="00B62F68" w:rsidP="00B62F68">
      <w:pPr>
        <w:autoSpaceDE w:val="0"/>
        <w:autoSpaceDN w:val="0"/>
        <w:adjustRightInd w:val="0"/>
        <w:spacing w:after="0" w:line="360" w:lineRule="auto"/>
        <w:jc w:val="both"/>
        <w:rPr>
          <w:rFonts w:cs="David"/>
          <w:rtl/>
        </w:rPr>
      </w:pPr>
      <w:r w:rsidRPr="003C2F3D">
        <w:rPr>
          <w:rFonts w:cs="David" w:hint="cs"/>
          <w:rtl/>
        </w:rPr>
        <w:t xml:space="preserve">דרגות הקדושה מתכונתיות </w:t>
      </w:r>
      <w:r w:rsidRPr="003C2F3D">
        <w:rPr>
          <w:rFonts w:cs="David" w:hint="cs"/>
          <w:sz w:val="16"/>
          <w:szCs w:val="16"/>
          <w:rtl/>
        </w:rPr>
        <w:t>(פרופורציונליות)</w:t>
      </w:r>
      <w:r w:rsidRPr="003C2F3D">
        <w:rPr>
          <w:rFonts w:cs="David" w:hint="cs"/>
          <w:rtl/>
        </w:rPr>
        <w:t xml:space="preserve"> לעומק הריחוק מאיסורי ערוה ומאכלות אסורות. מכאן נעבור לבירור והתבוננות בתואר 'קדוש'.</w:t>
      </w:r>
    </w:p>
    <w:p w:rsidR="00BB6912" w:rsidRPr="003C2F3D" w:rsidRDefault="00BB6912" w:rsidP="0095694A">
      <w:pPr>
        <w:autoSpaceDE w:val="0"/>
        <w:autoSpaceDN w:val="0"/>
        <w:adjustRightInd w:val="0"/>
        <w:spacing w:after="0" w:line="360" w:lineRule="auto"/>
        <w:ind w:left="793"/>
        <w:jc w:val="both"/>
        <w:rPr>
          <w:rFonts w:cs="David"/>
          <w:rtl/>
        </w:rPr>
      </w:pPr>
    </w:p>
    <w:p w:rsidR="00BB6912" w:rsidRPr="003C2F3D" w:rsidRDefault="00BB6912" w:rsidP="0095694A">
      <w:pPr>
        <w:spacing w:after="0" w:line="360" w:lineRule="auto"/>
        <w:jc w:val="both"/>
        <w:rPr>
          <w:rFonts w:cs="David"/>
          <w:b/>
          <w:bCs/>
          <w:rtl/>
        </w:rPr>
      </w:pPr>
      <w:r w:rsidRPr="003C2F3D">
        <w:rPr>
          <w:rFonts w:cs="David" w:hint="cs"/>
          <w:b/>
          <w:bCs/>
          <w:sz w:val="24"/>
          <w:szCs w:val="24"/>
          <w:rtl/>
        </w:rPr>
        <w:t>שלוש קדושות</w:t>
      </w:r>
    </w:p>
    <w:p w:rsidR="00BB6912" w:rsidRPr="003C2F3D" w:rsidRDefault="00BB6912" w:rsidP="0095694A">
      <w:pPr>
        <w:autoSpaceDE w:val="0"/>
        <w:autoSpaceDN w:val="0"/>
        <w:adjustRightInd w:val="0"/>
        <w:spacing w:after="0" w:line="360" w:lineRule="auto"/>
        <w:jc w:val="both"/>
        <w:rPr>
          <w:rFonts w:cs="David"/>
          <w:rtl/>
        </w:rPr>
      </w:pPr>
      <w:r w:rsidRPr="003C2F3D">
        <w:rPr>
          <w:rFonts w:cs="David" w:hint="cs"/>
          <w:rtl/>
        </w:rPr>
        <w:t>שלוש קדושות מתוארות בחזונו המופלא של ישעיהו הנביא.</w:t>
      </w:r>
    </w:p>
    <w:p w:rsidR="00BB6912" w:rsidRPr="003C2F3D" w:rsidRDefault="00BB6912" w:rsidP="0095694A">
      <w:pPr>
        <w:autoSpaceDE w:val="0"/>
        <w:autoSpaceDN w:val="0"/>
        <w:adjustRightInd w:val="0"/>
        <w:spacing w:after="0" w:line="360" w:lineRule="auto"/>
        <w:ind w:left="720"/>
        <w:jc w:val="both"/>
        <w:rPr>
          <w:rFonts w:cs="David"/>
          <w:rtl/>
        </w:rPr>
      </w:pPr>
      <w:r w:rsidRPr="003C2F3D">
        <w:rPr>
          <w:rFonts w:cs="David" w:hint="cs"/>
          <w:rtl/>
        </w:rPr>
        <w:t>"... וָאֶרְאֶה אֶת ה' יֹשֵׁב עַל כִּסֵּא רָם וְנִשָּׂא... שְׂרָפִים עֹמְדִים מִמַּעַל לוֹ...</w:t>
      </w:r>
    </w:p>
    <w:p w:rsidR="00BB6912" w:rsidRPr="003C2F3D" w:rsidRDefault="00BB6912" w:rsidP="0095694A">
      <w:pPr>
        <w:autoSpaceDE w:val="0"/>
        <w:autoSpaceDN w:val="0"/>
        <w:adjustRightInd w:val="0"/>
        <w:spacing w:after="0" w:line="360" w:lineRule="auto"/>
        <w:ind w:left="720"/>
        <w:jc w:val="both"/>
        <w:rPr>
          <w:rFonts w:cs="David"/>
          <w:rtl/>
        </w:rPr>
      </w:pPr>
      <w:r w:rsidRPr="003C2F3D">
        <w:rPr>
          <w:rFonts w:cs="David" w:hint="cs"/>
          <w:b/>
          <w:bCs/>
          <w:rtl/>
        </w:rPr>
        <w:t>...וְקָרָא זֶה אֶל זֶה וְאָמַר</w:t>
      </w:r>
      <w:r w:rsidRPr="003C2F3D">
        <w:rPr>
          <w:rFonts w:cs="David" w:hint="cs"/>
          <w:rtl/>
        </w:rPr>
        <w:t xml:space="preserve"> </w:t>
      </w:r>
      <w:r w:rsidRPr="003C2F3D">
        <w:rPr>
          <w:rFonts w:cs="David" w:hint="cs"/>
          <w:b/>
          <w:bCs/>
          <w:sz w:val="28"/>
          <w:szCs w:val="28"/>
          <w:rtl/>
        </w:rPr>
        <w:t>קָדוֹשׁ קָדוֹשׁ קָדוֹשׁ</w:t>
      </w:r>
      <w:r w:rsidRPr="003C2F3D">
        <w:rPr>
          <w:rFonts w:cs="David" w:hint="cs"/>
          <w:sz w:val="28"/>
          <w:szCs w:val="28"/>
          <w:rtl/>
        </w:rPr>
        <w:t xml:space="preserve"> </w:t>
      </w:r>
      <w:r w:rsidRPr="003C2F3D">
        <w:rPr>
          <w:rFonts w:cs="David" w:hint="cs"/>
          <w:b/>
          <w:bCs/>
          <w:rtl/>
        </w:rPr>
        <w:t>ה' צְבָאוֹת מְלֹא כָל הָאָרֶץ כְּבוֹדוֹ</w:t>
      </w:r>
      <w:r w:rsidRPr="003C2F3D">
        <w:rPr>
          <w:rFonts w:cs="David" w:hint="cs"/>
          <w:rtl/>
        </w:rPr>
        <w:t xml:space="preserve"> </w:t>
      </w:r>
      <w:r w:rsidRPr="003C2F3D">
        <w:rPr>
          <w:rFonts w:cs="David" w:hint="cs"/>
          <w:sz w:val="16"/>
          <w:szCs w:val="16"/>
          <w:rtl/>
        </w:rPr>
        <w:t>(</w:t>
      </w:r>
      <w:bookmarkStart w:id="2" w:name="OLE_LINK5"/>
      <w:bookmarkStart w:id="3" w:name="OLE_LINK6"/>
      <w:r w:rsidRPr="003C2F3D">
        <w:rPr>
          <w:rFonts w:cs="David" w:hint="cs"/>
          <w:sz w:val="16"/>
          <w:szCs w:val="16"/>
          <w:rtl/>
        </w:rPr>
        <w:t xml:space="preserve">ישעיהו ו, </w:t>
      </w:r>
      <w:bookmarkEnd w:id="2"/>
      <w:bookmarkEnd w:id="3"/>
      <w:r w:rsidRPr="003C2F3D">
        <w:rPr>
          <w:rFonts w:cs="David" w:hint="cs"/>
          <w:sz w:val="16"/>
          <w:szCs w:val="16"/>
          <w:rtl/>
        </w:rPr>
        <w:t>א-ג)</w:t>
      </w:r>
      <w:r w:rsidRPr="003C2F3D">
        <w:rPr>
          <w:rFonts w:cs="David" w:hint="cs"/>
          <w:rtl/>
        </w:rPr>
        <w:t>".</w:t>
      </w:r>
    </w:p>
    <w:p w:rsidR="00BB6912" w:rsidRPr="003C2F3D" w:rsidRDefault="00BB6912" w:rsidP="005C0662">
      <w:pPr>
        <w:autoSpaceDE w:val="0"/>
        <w:autoSpaceDN w:val="0"/>
        <w:adjustRightInd w:val="0"/>
        <w:spacing w:after="0" w:line="360" w:lineRule="auto"/>
        <w:ind w:left="-58"/>
        <w:jc w:val="both"/>
        <w:rPr>
          <w:rFonts w:cs="David"/>
          <w:rtl/>
        </w:rPr>
      </w:pPr>
      <w:r w:rsidRPr="003C2F3D">
        <w:rPr>
          <w:rFonts w:cs="David" w:hint="cs"/>
          <w:rtl/>
        </w:rPr>
        <w:t>זוהי תבנית ה"קדושה" שאנו פוגשים בכל תפילה</w:t>
      </w:r>
      <w:r w:rsidR="00DA29F8" w:rsidRPr="003C2F3D">
        <w:rPr>
          <w:rFonts w:cs="David" w:hint="cs"/>
          <w:rtl/>
        </w:rPr>
        <w:t>, אחרי ברכת "מחיה המתים".</w:t>
      </w:r>
      <w:r w:rsidRPr="003C2F3D">
        <w:rPr>
          <w:rFonts w:cs="David" w:hint="cs"/>
          <w:rtl/>
        </w:rPr>
        <w:t xml:space="preserve"> התבנית הזאת משמשת פתיח לברכת "הא-ל הקדוש", המפרטת את שלושת הקדושות האמורות לעיל </w:t>
      </w:r>
      <w:r w:rsidR="005C0662" w:rsidRPr="003C2F3D">
        <w:rPr>
          <w:rFonts w:cs="David" w:hint="cs"/>
          <w:rtl/>
        </w:rPr>
        <w:t xml:space="preserve">והמבטאים </w:t>
      </w:r>
      <w:r w:rsidRPr="003C2F3D">
        <w:rPr>
          <w:rFonts w:cs="David" w:hint="cs"/>
          <w:rtl/>
        </w:rPr>
        <w:t>שלושה שלבים.</w:t>
      </w:r>
    </w:p>
    <w:p w:rsidR="00BB6912" w:rsidRPr="003C2F3D" w:rsidRDefault="00BB6912" w:rsidP="0095694A">
      <w:pPr>
        <w:autoSpaceDE w:val="0"/>
        <w:autoSpaceDN w:val="0"/>
        <w:adjustRightInd w:val="0"/>
        <w:spacing w:after="0" w:line="360" w:lineRule="auto"/>
        <w:ind w:left="793"/>
        <w:jc w:val="both"/>
        <w:rPr>
          <w:rFonts w:cs="David"/>
          <w:rtl/>
        </w:rPr>
      </w:pPr>
      <w:r w:rsidRPr="003C2F3D">
        <w:rPr>
          <w:rFonts w:cs="David" w:hint="cs"/>
          <w:rtl/>
        </w:rPr>
        <w:t>"</w:t>
      </w:r>
      <w:r w:rsidRPr="003C2F3D">
        <w:rPr>
          <w:rFonts w:cs="David" w:hint="cs"/>
          <w:b/>
          <w:bCs/>
          <w:rtl/>
        </w:rPr>
        <w:t>אתה</w:t>
      </w:r>
      <w:r w:rsidRPr="003C2F3D">
        <w:rPr>
          <w:rFonts w:cs="David" w:hint="cs"/>
          <w:rtl/>
        </w:rPr>
        <w:t xml:space="preserve"> קדוש </w:t>
      </w:r>
      <w:r w:rsidRPr="003C2F3D">
        <w:rPr>
          <w:rFonts w:cs="David" w:hint="cs"/>
          <w:b/>
          <w:bCs/>
          <w:rtl/>
        </w:rPr>
        <w:t>ושמך</w:t>
      </w:r>
      <w:r w:rsidRPr="003C2F3D">
        <w:rPr>
          <w:rFonts w:cs="David" w:hint="cs"/>
          <w:rtl/>
        </w:rPr>
        <w:t xml:space="preserve"> קדוש </w:t>
      </w:r>
      <w:r w:rsidRPr="003C2F3D">
        <w:rPr>
          <w:rFonts w:cs="David" w:hint="cs"/>
          <w:b/>
          <w:bCs/>
          <w:rtl/>
        </w:rPr>
        <w:t>וקדושים</w:t>
      </w:r>
      <w:r w:rsidRPr="003C2F3D">
        <w:rPr>
          <w:rFonts w:cs="David" w:hint="cs"/>
          <w:rtl/>
        </w:rPr>
        <w:t xml:space="preserve"> בכל יום יהללוך סלה".</w:t>
      </w:r>
    </w:p>
    <w:p w:rsidR="00BB6912" w:rsidRPr="003C2F3D" w:rsidRDefault="00BB6912" w:rsidP="0095694A">
      <w:pPr>
        <w:pStyle w:val="a3"/>
        <w:numPr>
          <w:ilvl w:val="0"/>
          <w:numId w:val="13"/>
        </w:numPr>
        <w:autoSpaceDE w:val="0"/>
        <w:autoSpaceDN w:val="0"/>
        <w:adjustRightInd w:val="0"/>
        <w:spacing w:after="0" w:line="360" w:lineRule="auto"/>
        <w:jc w:val="both"/>
        <w:rPr>
          <w:rFonts w:cs="David"/>
          <w:rtl/>
        </w:rPr>
      </w:pPr>
      <w:r w:rsidRPr="003C2F3D">
        <w:rPr>
          <w:rFonts w:cs="David" w:hint="cs"/>
          <w:b/>
          <w:bCs/>
          <w:rtl/>
        </w:rPr>
        <w:t>אתה</w:t>
      </w:r>
      <w:r w:rsidRPr="003C2F3D">
        <w:rPr>
          <w:rFonts w:cs="David" w:hint="cs"/>
          <w:rtl/>
        </w:rPr>
        <w:t xml:space="preserve"> קדוש</w:t>
      </w:r>
    </w:p>
    <w:p w:rsidR="00BB6912" w:rsidRPr="003C2F3D" w:rsidRDefault="00B02EB6" w:rsidP="0095694A">
      <w:pPr>
        <w:pStyle w:val="a3"/>
        <w:autoSpaceDE w:val="0"/>
        <w:autoSpaceDN w:val="0"/>
        <w:adjustRightInd w:val="0"/>
        <w:spacing w:after="0" w:line="360" w:lineRule="auto"/>
        <w:ind w:left="-58"/>
        <w:jc w:val="both"/>
        <w:rPr>
          <w:rFonts w:cs="David"/>
          <w:rtl/>
        </w:rPr>
      </w:pPr>
      <w:r w:rsidRPr="003C2F3D">
        <w:rPr>
          <w:rFonts w:cs="David" w:hint="cs"/>
          <w:rtl/>
        </w:rPr>
        <w:t>זהו ה</w:t>
      </w:r>
      <w:r w:rsidR="00BB6912" w:rsidRPr="003C2F3D">
        <w:rPr>
          <w:rFonts w:cs="David" w:hint="cs"/>
          <w:rtl/>
        </w:rPr>
        <w:t>שלב הקדום ביותר, בו היה ה' לבדו טרם בריאת עולם.</w:t>
      </w:r>
    </w:p>
    <w:p w:rsidR="00BB6912" w:rsidRPr="003C2F3D" w:rsidRDefault="00BB6912" w:rsidP="0095694A">
      <w:pPr>
        <w:pStyle w:val="a3"/>
        <w:numPr>
          <w:ilvl w:val="0"/>
          <w:numId w:val="13"/>
        </w:numPr>
        <w:autoSpaceDE w:val="0"/>
        <w:autoSpaceDN w:val="0"/>
        <w:adjustRightInd w:val="0"/>
        <w:spacing w:after="0" w:line="360" w:lineRule="auto"/>
        <w:jc w:val="both"/>
        <w:rPr>
          <w:rFonts w:cs="David"/>
        </w:rPr>
      </w:pPr>
      <w:r w:rsidRPr="003C2F3D">
        <w:rPr>
          <w:rFonts w:cs="David" w:hint="cs"/>
          <w:b/>
          <w:bCs/>
          <w:rtl/>
        </w:rPr>
        <w:t>ושמך</w:t>
      </w:r>
      <w:r w:rsidRPr="003C2F3D">
        <w:rPr>
          <w:rFonts w:cs="David" w:hint="cs"/>
          <w:rtl/>
        </w:rPr>
        <w:t xml:space="preserve"> קדוש</w:t>
      </w:r>
    </w:p>
    <w:p w:rsidR="00BB6912" w:rsidRPr="003C2F3D" w:rsidRDefault="00B02EB6" w:rsidP="0095694A">
      <w:pPr>
        <w:pStyle w:val="a3"/>
        <w:autoSpaceDE w:val="0"/>
        <w:autoSpaceDN w:val="0"/>
        <w:adjustRightInd w:val="0"/>
        <w:spacing w:after="0" w:line="360" w:lineRule="auto"/>
        <w:ind w:left="-58"/>
        <w:jc w:val="both"/>
        <w:rPr>
          <w:rFonts w:cs="David"/>
        </w:rPr>
      </w:pPr>
      <w:r w:rsidRPr="003C2F3D">
        <w:rPr>
          <w:rFonts w:cs="David" w:hint="cs"/>
          <w:rtl/>
        </w:rPr>
        <w:t>זה</w:t>
      </w:r>
      <w:r w:rsidR="00BB6912" w:rsidRPr="003C2F3D">
        <w:rPr>
          <w:rFonts w:cs="David" w:hint="cs"/>
          <w:rtl/>
        </w:rPr>
        <w:t xml:space="preserve"> השלב</w:t>
      </w:r>
      <w:r w:rsidRPr="003C2F3D">
        <w:rPr>
          <w:rFonts w:cs="David" w:hint="cs"/>
          <w:rtl/>
        </w:rPr>
        <w:t xml:space="preserve"> השני</w:t>
      </w:r>
      <w:r w:rsidR="00BB6912" w:rsidRPr="003C2F3D">
        <w:rPr>
          <w:rFonts w:cs="David" w:hint="cs"/>
          <w:rtl/>
        </w:rPr>
        <w:t xml:space="preserve">, שבו עלה ברצונו לברוא את העולם וקרא לעצמו בשם הויה, שעניינו הוא היווי ובריאה, ובו הוא בחר להיקרא בפי בריותיו. </w:t>
      </w:r>
    </w:p>
    <w:p w:rsidR="00BB6912" w:rsidRPr="003C2F3D" w:rsidRDefault="00BB6912" w:rsidP="0095694A">
      <w:pPr>
        <w:pStyle w:val="a3"/>
        <w:numPr>
          <w:ilvl w:val="0"/>
          <w:numId w:val="13"/>
        </w:numPr>
        <w:autoSpaceDE w:val="0"/>
        <w:autoSpaceDN w:val="0"/>
        <w:adjustRightInd w:val="0"/>
        <w:spacing w:after="0" w:line="360" w:lineRule="auto"/>
        <w:jc w:val="both"/>
        <w:rPr>
          <w:rFonts w:cs="David"/>
        </w:rPr>
      </w:pPr>
      <w:r w:rsidRPr="003C2F3D">
        <w:rPr>
          <w:rFonts w:cs="David" w:hint="cs"/>
          <w:b/>
          <w:bCs/>
          <w:rtl/>
        </w:rPr>
        <w:t>וקדושים</w:t>
      </w:r>
      <w:r w:rsidRPr="003C2F3D">
        <w:rPr>
          <w:rFonts w:cs="David" w:hint="cs"/>
          <w:rtl/>
        </w:rPr>
        <w:t xml:space="preserve"> בכל יום יהללוך סלה.</w:t>
      </w:r>
    </w:p>
    <w:p w:rsidR="00BB6912" w:rsidRPr="003C2F3D" w:rsidRDefault="00B02EB6" w:rsidP="0095694A">
      <w:pPr>
        <w:pStyle w:val="a3"/>
        <w:autoSpaceDE w:val="0"/>
        <w:autoSpaceDN w:val="0"/>
        <w:adjustRightInd w:val="0"/>
        <w:spacing w:after="0" w:line="360" w:lineRule="auto"/>
        <w:ind w:left="-58"/>
        <w:jc w:val="both"/>
        <w:rPr>
          <w:rFonts w:cs="David"/>
        </w:rPr>
      </w:pPr>
      <w:r w:rsidRPr="003C2F3D">
        <w:rPr>
          <w:rFonts w:cs="David" w:hint="cs"/>
          <w:rtl/>
        </w:rPr>
        <w:t>השלב השלישי חותם ב</w:t>
      </w:r>
      <w:r w:rsidR="00BB6912" w:rsidRPr="003C2F3D">
        <w:rPr>
          <w:rFonts w:cs="David" w:hint="cs"/>
          <w:rtl/>
        </w:rPr>
        <w:t>עם ישראל, המקודש על ידי ה'.</w:t>
      </w:r>
    </w:p>
    <w:p w:rsidR="00BB6912" w:rsidRPr="003C2F3D" w:rsidRDefault="00C56E6F" w:rsidP="0095694A">
      <w:pPr>
        <w:pStyle w:val="a3"/>
        <w:autoSpaceDE w:val="0"/>
        <w:autoSpaceDN w:val="0"/>
        <w:adjustRightInd w:val="0"/>
        <w:spacing w:after="0" w:line="360" w:lineRule="auto"/>
        <w:ind w:left="-58"/>
        <w:jc w:val="both"/>
        <w:rPr>
          <w:rFonts w:cs="David"/>
        </w:rPr>
      </w:pPr>
      <w:r w:rsidRPr="003C2F3D">
        <w:rPr>
          <w:rFonts w:cs="David" w:hint="cs"/>
          <w:rtl/>
        </w:rPr>
        <w:t>הסולם הזה</w:t>
      </w:r>
      <w:r w:rsidR="00BB6912" w:rsidRPr="003C2F3D">
        <w:rPr>
          <w:rFonts w:cs="David" w:hint="cs"/>
          <w:rtl/>
        </w:rPr>
        <w:t xml:space="preserve"> בן שלושת השלבים, מודגש בברכת "אתה קדוש" בתפילות ראש השנה ויום הכיפורים. </w:t>
      </w:r>
    </w:p>
    <w:p w:rsidR="00BB6912" w:rsidRPr="003C2F3D" w:rsidRDefault="00BB6912" w:rsidP="0095694A">
      <w:pPr>
        <w:pStyle w:val="a3"/>
        <w:numPr>
          <w:ilvl w:val="0"/>
          <w:numId w:val="14"/>
        </w:numPr>
        <w:autoSpaceDE w:val="0"/>
        <w:autoSpaceDN w:val="0"/>
        <w:adjustRightInd w:val="0"/>
        <w:spacing w:after="0" w:line="360" w:lineRule="auto"/>
        <w:jc w:val="both"/>
        <w:rPr>
          <w:rFonts w:cs="David"/>
          <w:rtl/>
        </w:rPr>
      </w:pPr>
      <w:r w:rsidRPr="003C2F3D">
        <w:rPr>
          <w:rFonts w:cs="David" w:hint="cs"/>
          <w:rtl/>
        </w:rPr>
        <w:t xml:space="preserve">"לדור ודור המליכו לא-ל כי </w:t>
      </w:r>
      <w:r w:rsidRPr="003C2F3D">
        <w:rPr>
          <w:rFonts w:cs="David" w:hint="cs"/>
          <w:b/>
          <w:bCs/>
          <w:rtl/>
        </w:rPr>
        <w:t>הוא לבדו</w:t>
      </w:r>
      <w:r w:rsidRPr="003C2F3D">
        <w:rPr>
          <w:rFonts w:cs="David" w:hint="cs"/>
          <w:rtl/>
        </w:rPr>
        <w:t xml:space="preserve"> מרום וקדוש".</w:t>
      </w:r>
    </w:p>
    <w:p w:rsidR="00BB6912" w:rsidRPr="003C2F3D" w:rsidRDefault="00BB6912" w:rsidP="0095694A">
      <w:pPr>
        <w:pStyle w:val="a3"/>
        <w:numPr>
          <w:ilvl w:val="0"/>
          <w:numId w:val="14"/>
        </w:numPr>
        <w:autoSpaceDE w:val="0"/>
        <w:autoSpaceDN w:val="0"/>
        <w:adjustRightInd w:val="0"/>
        <w:spacing w:after="0" w:line="360" w:lineRule="auto"/>
        <w:jc w:val="both"/>
        <w:rPr>
          <w:rFonts w:cs="David"/>
          <w:rtl/>
        </w:rPr>
      </w:pPr>
      <w:r w:rsidRPr="003C2F3D">
        <w:rPr>
          <w:rFonts w:cs="David" w:hint="cs"/>
          <w:rtl/>
        </w:rPr>
        <w:t xml:space="preserve">"ובכן יתקדש </w:t>
      </w:r>
      <w:r w:rsidRPr="003C2F3D">
        <w:rPr>
          <w:rFonts w:cs="David" w:hint="cs"/>
          <w:b/>
          <w:bCs/>
          <w:rtl/>
        </w:rPr>
        <w:t xml:space="preserve">שמך </w:t>
      </w:r>
      <w:r w:rsidRPr="003C2F3D">
        <w:rPr>
          <w:rFonts w:cs="David" w:hint="cs"/>
          <w:rtl/>
        </w:rPr>
        <w:t xml:space="preserve">ה' אלוקינו </w:t>
      </w:r>
    </w:p>
    <w:p w:rsidR="00BB6912" w:rsidRPr="003C2F3D" w:rsidRDefault="00BB6912" w:rsidP="0095694A">
      <w:pPr>
        <w:pStyle w:val="a3"/>
        <w:numPr>
          <w:ilvl w:val="0"/>
          <w:numId w:val="14"/>
        </w:numPr>
        <w:autoSpaceDE w:val="0"/>
        <w:autoSpaceDN w:val="0"/>
        <w:adjustRightInd w:val="0"/>
        <w:spacing w:after="0" w:line="360" w:lineRule="auto"/>
        <w:jc w:val="both"/>
        <w:rPr>
          <w:rFonts w:cs="David"/>
        </w:rPr>
      </w:pPr>
      <w:r w:rsidRPr="003C2F3D">
        <w:rPr>
          <w:rFonts w:cs="David" w:hint="cs"/>
          <w:rtl/>
        </w:rPr>
        <w:t xml:space="preserve">"על </w:t>
      </w:r>
      <w:r w:rsidRPr="003C2F3D">
        <w:rPr>
          <w:rFonts w:cs="David" w:hint="cs"/>
          <w:b/>
          <w:bCs/>
          <w:rtl/>
        </w:rPr>
        <w:t>ישראל</w:t>
      </w:r>
      <w:r w:rsidRPr="003C2F3D">
        <w:rPr>
          <w:rFonts w:cs="David" w:hint="cs"/>
          <w:rtl/>
        </w:rPr>
        <w:t xml:space="preserve"> עמך".</w:t>
      </w:r>
    </w:p>
    <w:p w:rsidR="00BB6912" w:rsidRPr="003C2F3D" w:rsidRDefault="00BB6912" w:rsidP="0095694A">
      <w:pPr>
        <w:autoSpaceDE w:val="0"/>
        <w:autoSpaceDN w:val="0"/>
        <w:adjustRightInd w:val="0"/>
        <w:spacing w:after="0" w:line="360" w:lineRule="auto"/>
        <w:jc w:val="both"/>
        <w:rPr>
          <w:rFonts w:cs="David"/>
        </w:rPr>
      </w:pPr>
      <w:r w:rsidRPr="003C2F3D">
        <w:rPr>
          <w:rFonts w:cs="David" w:hint="cs"/>
          <w:rtl/>
        </w:rPr>
        <w:t>על פי אותה תבנית, מנוסחת גם תפילת מנחה של שבת.</w:t>
      </w:r>
    </w:p>
    <w:p w:rsidR="00BB6912" w:rsidRPr="003C2F3D" w:rsidRDefault="00BB6912" w:rsidP="0095694A">
      <w:pPr>
        <w:pStyle w:val="a3"/>
        <w:autoSpaceDE w:val="0"/>
        <w:autoSpaceDN w:val="0"/>
        <w:adjustRightInd w:val="0"/>
        <w:spacing w:after="0" w:line="360" w:lineRule="auto"/>
        <w:ind w:left="793"/>
        <w:jc w:val="both"/>
        <w:rPr>
          <w:rFonts w:cs="David"/>
          <w:rtl/>
        </w:rPr>
      </w:pPr>
      <w:r w:rsidRPr="003C2F3D">
        <w:rPr>
          <w:rFonts w:cs="David" w:hint="cs"/>
          <w:rtl/>
        </w:rPr>
        <w:t>"</w:t>
      </w:r>
      <w:r w:rsidRPr="003C2F3D">
        <w:rPr>
          <w:rFonts w:cs="David" w:hint="cs"/>
          <w:b/>
          <w:bCs/>
          <w:rtl/>
        </w:rPr>
        <w:t>אתה</w:t>
      </w:r>
      <w:r w:rsidRPr="003C2F3D">
        <w:rPr>
          <w:rFonts w:cs="David" w:hint="cs"/>
          <w:rtl/>
        </w:rPr>
        <w:t xml:space="preserve"> אחד </w:t>
      </w:r>
      <w:r w:rsidRPr="003C2F3D">
        <w:rPr>
          <w:rFonts w:cs="David" w:hint="cs"/>
          <w:b/>
          <w:bCs/>
          <w:rtl/>
        </w:rPr>
        <w:t>ושמך</w:t>
      </w:r>
      <w:r w:rsidRPr="003C2F3D">
        <w:rPr>
          <w:rFonts w:cs="David" w:hint="cs"/>
          <w:rtl/>
        </w:rPr>
        <w:t xml:space="preserve"> אחד ומי </w:t>
      </w:r>
      <w:r w:rsidRPr="003C2F3D">
        <w:rPr>
          <w:rFonts w:cs="David" w:hint="cs"/>
          <w:b/>
          <w:bCs/>
          <w:rtl/>
        </w:rPr>
        <w:t>כעמך ישראל</w:t>
      </w:r>
      <w:r w:rsidRPr="003C2F3D">
        <w:rPr>
          <w:rFonts w:cs="David" w:hint="cs"/>
          <w:rtl/>
        </w:rPr>
        <w:t xml:space="preserve"> גוי אחד בארץ".</w:t>
      </w:r>
    </w:p>
    <w:p w:rsidR="00BB6912" w:rsidRPr="003C2F3D" w:rsidRDefault="00C56E6F" w:rsidP="0095694A">
      <w:pPr>
        <w:autoSpaceDE w:val="0"/>
        <w:autoSpaceDN w:val="0"/>
        <w:adjustRightInd w:val="0"/>
        <w:spacing w:after="0" w:line="360" w:lineRule="auto"/>
        <w:jc w:val="both"/>
        <w:rPr>
          <w:rFonts w:cs="David"/>
          <w:rtl/>
        </w:rPr>
      </w:pPr>
      <w:r w:rsidRPr="003C2F3D">
        <w:rPr>
          <w:rFonts w:cs="David" w:hint="cs"/>
          <w:rtl/>
        </w:rPr>
        <w:t>מנין שאב ישעיהו הנביא את רעיון שלושת הקדושות על פי סדרן?</w:t>
      </w:r>
    </w:p>
    <w:p w:rsidR="00BB6912" w:rsidRPr="003C2F3D" w:rsidRDefault="00C56E6F" w:rsidP="00C56E6F">
      <w:pPr>
        <w:autoSpaceDE w:val="0"/>
        <w:autoSpaceDN w:val="0"/>
        <w:adjustRightInd w:val="0"/>
        <w:spacing w:after="0" w:line="360" w:lineRule="auto"/>
        <w:jc w:val="both"/>
        <w:rPr>
          <w:rFonts w:cs="David"/>
          <w:b/>
          <w:bCs/>
          <w:sz w:val="24"/>
          <w:szCs w:val="24"/>
          <w:rtl/>
        </w:rPr>
      </w:pPr>
      <w:r w:rsidRPr="003C2F3D">
        <w:rPr>
          <w:rFonts w:cs="David" w:hint="cs"/>
          <w:sz w:val="24"/>
          <w:szCs w:val="24"/>
          <w:rtl/>
        </w:rPr>
        <w:t xml:space="preserve">המקור הוא בהכרזת התורה </w:t>
      </w:r>
      <w:r w:rsidR="00BB6912" w:rsidRPr="003C2F3D">
        <w:rPr>
          <w:rFonts w:cs="David" w:hint="cs"/>
          <w:sz w:val="24"/>
          <w:szCs w:val="24"/>
          <w:rtl/>
        </w:rPr>
        <w:t>"</w:t>
      </w:r>
      <w:r w:rsidR="00BB6912" w:rsidRPr="003C2F3D">
        <w:rPr>
          <w:rFonts w:cs="David" w:hint="cs"/>
          <w:b/>
          <w:bCs/>
          <w:sz w:val="24"/>
          <w:szCs w:val="24"/>
          <w:rtl/>
        </w:rPr>
        <w:t>אני ה' א-להיכם</w:t>
      </w:r>
      <w:r w:rsidR="00BB6912" w:rsidRPr="003C2F3D">
        <w:rPr>
          <w:rFonts w:cs="David" w:hint="cs"/>
          <w:sz w:val="24"/>
          <w:szCs w:val="24"/>
          <w:rtl/>
        </w:rPr>
        <w:t>".</w:t>
      </w:r>
      <w:r w:rsidR="00BB6912" w:rsidRPr="003C2F3D">
        <w:rPr>
          <w:rFonts w:cs="David" w:hint="cs"/>
          <w:b/>
          <w:bCs/>
          <w:sz w:val="24"/>
          <w:szCs w:val="24"/>
          <w:rtl/>
        </w:rPr>
        <w:t xml:space="preserve"> </w:t>
      </w:r>
    </w:p>
    <w:p w:rsidR="00BB6912" w:rsidRPr="003C2F3D" w:rsidRDefault="00BB6912" w:rsidP="0095694A">
      <w:pPr>
        <w:autoSpaceDE w:val="0"/>
        <w:autoSpaceDN w:val="0"/>
        <w:adjustRightInd w:val="0"/>
        <w:spacing w:after="0" w:line="360" w:lineRule="auto"/>
        <w:jc w:val="both"/>
        <w:rPr>
          <w:rFonts w:cs="David"/>
          <w:rtl/>
        </w:rPr>
      </w:pPr>
      <w:r w:rsidRPr="003C2F3D">
        <w:rPr>
          <w:rFonts w:cs="David" w:hint="cs"/>
          <w:rtl/>
        </w:rPr>
        <w:t xml:space="preserve">1) </w:t>
      </w:r>
      <w:r w:rsidRPr="003C2F3D">
        <w:rPr>
          <w:rFonts w:cs="David" w:hint="cs"/>
          <w:b/>
          <w:bCs/>
          <w:rtl/>
        </w:rPr>
        <w:t>אני</w:t>
      </w:r>
      <w:r w:rsidRPr="003C2F3D">
        <w:rPr>
          <w:rFonts w:cs="David" w:hint="cs"/>
          <w:rtl/>
        </w:rPr>
        <w:t xml:space="preserve">  2 ) </w:t>
      </w:r>
      <w:r w:rsidRPr="003C2F3D">
        <w:rPr>
          <w:rFonts w:cs="David" w:hint="cs"/>
          <w:b/>
          <w:bCs/>
          <w:rtl/>
        </w:rPr>
        <w:t>ה'</w:t>
      </w:r>
      <w:r w:rsidRPr="003C2F3D">
        <w:rPr>
          <w:rFonts w:cs="David" w:hint="cs"/>
          <w:rtl/>
        </w:rPr>
        <w:t xml:space="preserve">   3) </w:t>
      </w:r>
      <w:r w:rsidRPr="003C2F3D">
        <w:rPr>
          <w:rFonts w:cs="David" w:hint="cs"/>
          <w:b/>
          <w:bCs/>
          <w:rtl/>
        </w:rPr>
        <w:t>א-להיכם</w:t>
      </w:r>
      <w:r w:rsidRPr="003C2F3D">
        <w:rPr>
          <w:rFonts w:cs="David" w:hint="cs"/>
          <w:rtl/>
        </w:rPr>
        <w:t xml:space="preserve">. </w:t>
      </w:r>
    </w:p>
    <w:p w:rsidR="00651EE1" w:rsidRPr="003C2F3D" w:rsidRDefault="00E96ADA" w:rsidP="00651EE1">
      <w:pPr>
        <w:autoSpaceDE w:val="0"/>
        <w:autoSpaceDN w:val="0"/>
        <w:adjustRightInd w:val="0"/>
        <w:spacing w:after="0" w:line="360" w:lineRule="auto"/>
        <w:jc w:val="both"/>
        <w:rPr>
          <w:rFonts w:cs="David" w:hint="cs"/>
          <w:rtl/>
        </w:rPr>
      </w:pPr>
      <w:r w:rsidRPr="003C2F3D">
        <w:rPr>
          <w:rFonts w:cs="David" w:hint="cs"/>
          <w:rtl/>
        </w:rPr>
        <w:t xml:space="preserve">פירושו של דבר: </w:t>
      </w:r>
      <w:r w:rsidR="00C56E6F" w:rsidRPr="003C2F3D">
        <w:rPr>
          <w:rFonts w:cs="David" w:hint="cs"/>
          <w:rtl/>
        </w:rPr>
        <w:t xml:space="preserve">קודם הבריאה, שעת הבריאה, </w:t>
      </w:r>
      <w:r w:rsidRPr="003C2F3D">
        <w:rPr>
          <w:rFonts w:cs="David" w:hint="cs"/>
          <w:rtl/>
        </w:rPr>
        <w:t>אחרי</w:t>
      </w:r>
      <w:r w:rsidR="00D21B32" w:rsidRPr="003C2F3D">
        <w:rPr>
          <w:rFonts w:cs="David" w:hint="cs"/>
          <w:rtl/>
        </w:rPr>
        <w:t xml:space="preserve"> הבריאה בבחירת עם ישראל</w:t>
      </w:r>
      <w:r w:rsidR="00BB6912" w:rsidRPr="003C2F3D">
        <w:rPr>
          <w:rFonts w:cs="David" w:hint="cs"/>
          <w:rtl/>
        </w:rPr>
        <w:t xml:space="preserve">. מפליא להיווכח, כיצד התורה מעבירה לנו את המסר הזה בדרכה המזהירה. לפנינו שלושה פסוקים </w:t>
      </w:r>
      <w:r w:rsidR="000D4007" w:rsidRPr="003C2F3D">
        <w:rPr>
          <w:rFonts w:cs="David" w:hint="cs"/>
          <w:rtl/>
        </w:rPr>
        <w:t xml:space="preserve">המחברים את שלושת הקדושות עם הכותרת </w:t>
      </w:r>
      <w:r w:rsidR="000D4007" w:rsidRPr="003C2F3D">
        <w:rPr>
          <w:rFonts w:cs="David" w:hint="cs"/>
          <w:b/>
          <w:bCs/>
          <w:sz w:val="24"/>
          <w:szCs w:val="24"/>
          <w:rtl/>
        </w:rPr>
        <w:t xml:space="preserve">אני ה' א-להיכם </w:t>
      </w:r>
      <w:r w:rsidR="000D4007" w:rsidRPr="003C2F3D">
        <w:rPr>
          <w:rFonts w:cs="David" w:hint="cs"/>
          <w:sz w:val="24"/>
          <w:szCs w:val="24"/>
          <w:rtl/>
        </w:rPr>
        <w:t>בצורה מדורגת</w:t>
      </w:r>
      <w:r w:rsidR="00651EE1" w:rsidRPr="003C2F3D">
        <w:rPr>
          <w:rFonts w:cs="David" w:hint="cs"/>
          <w:rtl/>
        </w:rPr>
        <w:t>:</w:t>
      </w:r>
    </w:p>
    <w:p w:rsidR="00651EE1" w:rsidRPr="003C2F3D" w:rsidRDefault="00BB6912" w:rsidP="00651EE1">
      <w:pPr>
        <w:pStyle w:val="a3"/>
        <w:numPr>
          <w:ilvl w:val="0"/>
          <w:numId w:val="21"/>
        </w:numPr>
        <w:autoSpaceDE w:val="0"/>
        <w:autoSpaceDN w:val="0"/>
        <w:adjustRightInd w:val="0"/>
        <w:spacing w:after="0" w:line="360" w:lineRule="auto"/>
        <w:jc w:val="both"/>
        <w:rPr>
          <w:rFonts w:cs="David" w:hint="cs"/>
        </w:rPr>
      </w:pPr>
      <w:r w:rsidRPr="003C2F3D">
        <w:rPr>
          <w:rFonts w:cs="David" w:hint="cs"/>
          <w:rtl/>
        </w:rPr>
        <w:t xml:space="preserve">קדוש אני.  </w:t>
      </w:r>
      <w:r w:rsidR="00651EE1" w:rsidRPr="003C2F3D">
        <w:rPr>
          <w:rFonts w:cs="David" w:hint="cs"/>
          <w:rtl/>
        </w:rPr>
        <w:t xml:space="preserve"> </w:t>
      </w:r>
    </w:p>
    <w:p w:rsidR="00651EE1" w:rsidRPr="003C2F3D" w:rsidRDefault="00651EE1" w:rsidP="00651EE1">
      <w:pPr>
        <w:pStyle w:val="a3"/>
        <w:numPr>
          <w:ilvl w:val="0"/>
          <w:numId w:val="21"/>
        </w:numPr>
        <w:autoSpaceDE w:val="0"/>
        <w:autoSpaceDN w:val="0"/>
        <w:adjustRightInd w:val="0"/>
        <w:spacing w:after="0" w:line="360" w:lineRule="auto"/>
        <w:jc w:val="both"/>
        <w:rPr>
          <w:rFonts w:cs="David" w:hint="cs"/>
        </w:rPr>
      </w:pPr>
      <w:r w:rsidRPr="003C2F3D">
        <w:rPr>
          <w:rFonts w:cs="David" w:hint="cs"/>
          <w:rtl/>
        </w:rPr>
        <w:t xml:space="preserve">קדוש אני ה'.   </w:t>
      </w:r>
    </w:p>
    <w:p w:rsidR="00BB6912" w:rsidRPr="003C2F3D" w:rsidRDefault="00BB6912" w:rsidP="00651EE1">
      <w:pPr>
        <w:pStyle w:val="a3"/>
        <w:numPr>
          <w:ilvl w:val="0"/>
          <w:numId w:val="21"/>
        </w:numPr>
        <w:autoSpaceDE w:val="0"/>
        <w:autoSpaceDN w:val="0"/>
        <w:adjustRightInd w:val="0"/>
        <w:spacing w:after="0" w:line="360" w:lineRule="auto"/>
        <w:jc w:val="both"/>
        <w:rPr>
          <w:rFonts w:cs="David" w:hint="cs"/>
          <w:rtl/>
        </w:rPr>
      </w:pPr>
      <w:r w:rsidRPr="003C2F3D">
        <w:rPr>
          <w:rFonts w:cs="David" w:hint="cs"/>
          <w:rtl/>
        </w:rPr>
        <w:t>קדוש אני ה' אלוקיכם.</w:t>
      </w:r>
    </w:p>
    <w:p w:rsidR="00651EE1" w:rsidRPr="003C2F3D" w:rsidRDefault="00651EE1" w:rsidP="00651EE1">
      <w:pPr>
        <w:pStyle w:val="a3"/>
        <w:autoSpaceDE w:val="0"/>
        <w:autoSpaceDN w:val="0"/>
        <w:adjustRightInd w:val="0"/>
        <w:spacing w:after="0" w:line="360" w:lineRule="auto"/>
        <w:ind w:hanging="778"/>
        <w:jc w:val="both"/>
        <w:rPr>
          <w:rFonts w:cs="David"/>
          <w:rtl/>
        </w:rPr>
      </w:pPr>
      <w:r w:rsidRPr="003C2F3D">
        <w:rPr>
          <w:rFonts w:cs="David" w:hint="cs"/>
          <w:rtl/>
        </w:rPr>
        <w:t>לפנינו שלושת הפסוקים המלאים.</w:t>
      </w:r>
    </w:p>
    <w:p w:rsidR="00BB6912" w:rsidRPr="003C2F3D" w:rsidRDefault="00651EE1" w:rsidP="00651EE1">
      <w:pPr>
        <w:autoSpaceDE w:val="0"/>
        <w:autoSpaceDN w:val="0"/>
        <w:adjustRightInd w:val="0"/>
        <w:spacing w:after="0" w:line="360" w:lineRule="auto"/>
        <w:ind w:left="360"/>
        <w:jc w:val="both"/>
        <w:rPr>
          <w:rFonts w:cs="David"/>
          <w:rtl/>
        </w:rPr>
      </w:pPr>
      <w:r w:rsidRPr="003C2F3D">
        <w:rPr>
          <w:rFonts w:cs="David" w:hint="cs"/>
          <w:rtl/>
        </w:rPr>
        <w:t>1</w:t>
      </w:r>
      <w:r w:rsidR="00BB6912" w:rsidRPr="003C2F3D">
        <w:rPr>
          <w:rFonts w:cs="David" w:hint="cs"/>
          <w:rtl/>
        </w:rPr>
        <w:t>"...וְהִתְקַדִּשְׁתֶּם וִהְיִיתֶם קְדֹשִׁים</w:t>
      </w:r>
      <w:r w:rsidR="00BB6912" w:rsidRPr="003C2F3D">
        <w:rPr>
          <w:rFonts w:cs="David" w:hint="cs"/>
          <w:b/>
          <w:bCs/>
          <w:rtl/>
        </w:rPr>
        <w:t xml:space="preserve"> כִּי קָדוֹשׁ אָנִי </w:t>
      </w:r>
      <w:r w:rsidR="00BB6912" w:rsidRPr="003C2F3D">
        <w:rPr>
          <w:rFonts w:cs="David" w:hint="cs"/>
          <w:sz w:val="16"/>
          <w:szCs w:val="16"/>
          <w:rtl/>
        </w:rPr>
        <w:t>(ויקרא יא, מה)</w:t>
      </w:r>
      <w:r w:rsidR="00BB6912" w:rsidRPr="003C2F3D">
        <w:rPr>
          <w:rFonts w:cs="David" w:hint="cs"/>
          <w:rtl/>
        </w:rPr>
        <w:t>".</w:t>
      </w:r>
    </w:p>
    <w:p w:rsidR="00BB6912" w:rsidRPr="003C2F3D" w:rsidRDefault="00BB6912" w:rsidP="0095694A">
      <w:pPr>
        <w:autoSpaceDE w:val="0"/>
        <w:autoSpaceDN w:val="0"/>
        <w:adjustRightInd w:val="0"/>
        <w:spacing w:after="0" w:line="360" w:lineRule="auto"/>
        <w:jc w:val="both"/>
        <w:rPr>
          <w:rFonts w:cs="David"/>
          <w:rtl/>
        </w:rPr>
      </w:pPr>
      <w:r w:rsidRPr="003C2F3D">
        <w:rPr>
          <w:rFonts w:cs="David" w:hint="cs"/>
          <w:rtl/>
        </w:rPr>
        <w:t>"אָנִי" – מבטא את הימצאות ה' לבדו טרם בריאת העולם.</w:t>
      </w:r>
    </w:p>
    <w:p w:rsidR="00BB6912" w:rsidRPr="003C2F3D" w:rsidRDefault="00BB6912" w:rsidP="0095694A">
      <w:pPr>
        <w:pStyle w:val="a3"/>
        <w:numPr>
          <w:ilvl w:val="0"/>
          <w:numId w:val="8"/>
        </w:numPr>
        <w:autoSpaceDE w:val="0"/>
        <w:autoSpaceDN w:val="0"/>
        <w:adjustRightInd w:val="0"/>
        <w:spacing w:after="0" w:line="360" w:lineRule="auto"/>
        <w:jc w:val="both"/>
        <w:rPr>
          <w:rFonts w:cs="David"/>
        </w:rPr>
      </w:pPr>
      <w:r w:rsidRPr="003C2F3D">
        <w:rPr>
          <w:rFonts w:cs="David" w:hint="cs"/>
          <w:rtl/>
        </w:rPr>
        <w:t xml:space="preserve">"...וִהְיִיתֶם לִי קְדֹשִׁים  </w:t>
      </w:r>
      <w:r w:rsidRPr="003C2F3D">
        <w:rPr>
          <w:rFonts w:cs="David" w:hint="cs"/>
          <w:b/>
          <w:bCs/>
          <w:rtl/>
        </w:rPr>
        <w:t>כִּי קָדוֹשׁ אֲנִי ה'</w:t>
      </w:r>
      <w:r w:rsidRPr="003C2F3D">
        <w:rPr>
          <w:rFonts w:cs="David" w:hint="cs"/>
          <w:rtl/>
        </w:rPr>
        <w:t xml:space="preserve">... </w:t>
      </w:r>
      <w:r w:rsidRPr="003C2F3D">
        <w:rPr>
          <w:rFonts w:cs="David" w:hint="cs"/>
          <w:sz w:val="16"/>
          <w:szCs w:val="16"/>
          <w:rtl/>
        </w:rPr>
        <w:t>(ויקרא כ, כו)</w:t>
      </w:r>
      <w:r w:rsidRPr="003C2F3D">
        <w:rPr>
          <w:rFonts w:cs="David" w:hint="cs"/>
          <w:rtl/>
        </w:rPr>
        <w:t>".</w:t>
      </w:r>
    </w:p>
    <w:p w:rsidR="00BB6912" w:rsidRPr="003C2F3D" w:rsidRDefault="00BB6912" w:rsidP="0095694A">
      <w:pPr>
        <w:autoSpaceDE w:val="0"/>
        <w:autoSpaceDN w:val="0"/>
        <w:adjustRightInd w:val="0"/>
        <w:spacing w:after="0" w:line="360" w:lineRule="auto"/>
        <w:jc w:val="both"/>
        <w:rPr>
          <w:rFonts w:cs="David"/>
        </w:rPr>
      </w:pPr>
      <w:r w:rsidRPr="003C2F3D">
        <w:rPr>
          <w:rFonts w:cs="David" w:hint="cs"/>
          <w:rtl/>
        </w:rPr>
        <w:t>"אֲנִי ה' " – מבטא את ההיווי והבריאה של העולם.</w:t>
      </w:r>
    </w:p>
    <w:p w:rsidR="00BB6912" w:rsidRPr="003C2F3D" w:rsidRDefault="00BB6912" w:rsidP="0095694A">
      <w:pPr>
        <w:pStyle w:val="a3"/>
        <w:numPr>
          <w:ilvl w:val="0"/>
          <w:numId w:val="8"/>
        </w:numPr>
        <w:autoSpaceDE w:val="0"/>
        <w:autoSpaceDN w:val="0"/>
        <w:adjustRightInd w:val="0"/>
        <w:spacing w:after="0" w:line="360" w:lineRule="auto"/>
        <w:jc w:val="both"/>
        <w:rPr>
          <w:rFonts w:cs="David"/>
        </w:rPr>
      </w:pPr>
      <w:r w:rsidRPr="003C2F3D">
        <w:rPr>
          <w:rFonts w:cs="David" w:hint="cs"/>
          <w:rtl/>
        </w:rPr>
        <w:t>"...</w:t>
      </w:r>
      <w:bookmarkStart w:id="4" w:name="OLE_LINK3"/>
      <w:bookmarkStart w:id="5" w:name="OLE_LINK4"/>
      <w:r w:rsidRPr="003C2F3D">
        <w:rPr>
          <w:rFonts w:cs="David" w:hint="cs"/>
          <w:rtl/>
        </w:rPr>
        <w:t xml:space="preserve">קְדֹשִׁים תִּהְיוּ </w:t>
      </w:r>
      <w:r w:rsidRPr="003C2F3D">
        <w:rPr>
          <w:rFonts w:cs="David" w:hint="cs"/>
          <w:b/>
          <w:bCs/>
          <w:rtl/>
        </w:rPr>
        <w:t>כִּי קָדוֹשׁ אֲנִי ה' אֱ-לֹהֵיכֶם</w:t>
      </w:r>
      <w:r w:rsidRPr="003C2F3D">
        <w:rPr>
          <w:rFonts w:cs="David" w:hint="cs"/>
          <w:rtl/>
        </w:rPr>
        <w:t xml:space="preserve"> </w:t>
      </w:r>
      <w:bookmarkEnd w:id="4"/>
      <w:bookmarkEnd w:id="5"/>
      <w:r w:rsidRPr="003C2F3D">
        <w:rPr>
          <w:rFonts w:cs="David" w:hint="cs"/>
          <w:sz w:val="16"/>
          <w:szCs w:val="16"/>
          <w:rtl/>
        </w:rPr>
        <w:t>(ויקרא יט, ב)</w:t>
      </w:r>
      <w:r w:rsidRPr="003C2F3D">
        <w:rPr>
          <w:rFonts w:cs="David" w:hint="cs"/>
          <w:rtl/>
        </w:rPr>
        <w:t>".</w:t>
      </w:r>
    </w:p>
    <w:p w:rsidR="00BB6912" w:rsidRPr="003C2F3D" w:rsidRDefault="00BB6912" w:rsidP="00651EE1">
      <w:pPr>
        <w:autoSpaceDE w:val="0"/>
        <w:autoSpaceDN w:val="0"/>
        <w:adjustRightInd w:val="0"/>
        <w:spacing w:after="0" w:line="360" w:lineRule="auto"/>
        <w:jc w:val="both"/>
        <w:rPr>
          <w:rFonts w:cs="David"/>
        </w:rPr>
      </w:pPr>
      <w:r w:rsidRPr="003C2F3D">
        <w:rPr>
          <w:rFonts w:cs="David" w:hint="cs"/>
          <w:rtl/>
        </w:rPr>
        <w:t xml:space="preserve">"אֲנִי ה' אֱ-לֹהֵיכֶם" – מבטא את השראת </w:t>
      </w:r>
      <w:r w:rsidR="000D4007" w:rsidRPr="003C2F3D">
        <w:rPr>
          <w:rFonts w:cs="David" w:hint="cs"/>
          <w:rtl/>
        </w:rPr>
        <w:t>ה</w:t>
      </w:r>
      <w:r w:rsidRPr="003C2F3D">
        <w:rPr>
          <w:rFonts w:cs="David" w:hint="cs"/>
          <w:rtl/>
        </w:rPr>
        <w:t>שכינ</w:t>
      </w:r>
      <w:r w:rsidR="000D4007" w:rsidRPr="003C2F3D">
        <w:rPr>
          <w:rFonts w:cs="David" w:hint="cs"/>
          <w:rtl/>
        </w:rPr>
        <w:t>ה</w:t>
      </w:r>
      <w:r w:rsidRPr="003C2F3D">
        <w:rPr>
          <w:rFonts w:cs="David" w:hint="cs"/>
          <w:rtl/>
        </w:rPr>
        <w:t xml:space="preserve"> בתוך ע</w:t>
      </w:r>
      <w:r w:rsidR="000D4007" w:rsidRPr="003C2F3D">
        <w:rPr>
          <w:rFonts w:cs="David" w:hint="cs"/>
          <w:rtl/>
        </w:rPr>
        <w:t>ם</w:t>
      </w:r>
      <w:r w:rsidRPr="003C2F3D">
        <w:rPr>
          <w:rFonts w:cs="David" w:hint="cs"/>
          <w:rtl/>
        </w:rPr>
        <w:t xml:space="preserve"> ישראל</w:t>
      </w:r>
      <w:r w:rsidRPr="003C2F3D">
        <w:rPr>
          <w:rFonts w:cs="David" w:hint="cs"/>
          <w:sz w:val="18"/>
          <w:szCs w:val="18"/>
          <w:rtl/>
        </w:rPr>
        <w:t>.</w:t>
      </w:r>
      <w:r w:rsidRPr="003C2F3D">
        <w:rPr>
          <w:rFonts w:cs="David" w:hint="cs"/>
          <w:rtl/>
        </w:rPr>
        <w:t xml:space="preserve"> </w:t>
      </w:r>
      <w:r w:rsidR="00651EE1" w:rsidRPr="003C2F3D">
        <w:rPr>
          <w:rFonts w:cs="David" w:hint="cs"/>
          <w:rtl/>
        </w:rPr>
        <w:t>בהתאם ל</w:t>
      </w:r>
      <w:r w:rsidR="000D4007" w:rsidRPr="003C2F3D">
        <w:rPr>
          <w:rFonts w:cs="David" w:hint="cs"/>
          <w:rtl/>
        </w:rPr>
        <w:t>סדר</w:t>
      </w:r>
      <w:r w:rsidRPr="003C2F3D">
        <w:rPr>
          <w:rFonts w:cs="David" w:hint="cs"/>
          <w:rtl/>
        </w:rPr>
        <w:t xml:space="preserve"> הזה, נוסד מטבע הברכות </w:t>
      </w:r>
      <w:r w:rsidR="00651EE1" w:rsidRPr="003C2F3D">
        <w:rPr>
          <w:rFonts w:cs="David" w:hint="cs"/>
          <w:rtl/>
        </w:rPr>
        <w:t>הבנוי מן</w:t>
      </w:r>
      <w:r w:rsidR="000D4007" w:rsidRPr="003C2F3D">
        <w:rPr>
          <w:rFonts w:cs="David" w:hint="cs"/>
          <w:rtl/>
        </w:rPr>
        <w:t xml:space="preserve"> ה</w:t>
      </w:r>
      <w:r w:rsidRPr="003C2F3D">
        <w:rPr>
          <w:rFonts w:cs="David" w:hint="cs"/>
          <w:rtl/>
        </w:rPr>
        <w:t>צירוף ה</w:t>
      </w:r>
      <w:r w:rsidR="000D4007" w:rsidRPr="003C2F3D">
        <w:rPr>
          <w:rFonts w:cs="David" w:hint="cs"/>
          <w:rtl/>
        </w:rPr>
        <w:t>זה</w:t>
      </w:r>
      <w:r w:rsidRPr="003C2F3D">
        <w:rPr>
          <w:rFonts w:cs="David" w:hint="cs"/>
          <w:rtl/>
        </w:rPr>
        <w:t xml:space="preserve">: ברוך </w:t>
      </w:r>
      <w:r w:rsidR="00651EE1" w:rsidRPr="003C2F3D">
        <w:rPr>
          <w:rFonts w:cs="David" w:hint="cs"/>
          <w:b/>
          <w:bCs/>
          <w:rtl/>
        </w:rPr>
        <w:t xml:space="preserve">- </w:t>
      </w:r>
      <w:r w:rsidRPr="003C2F3D">
        <w:rPr>
          <w:rFonts w:cs="David" w:hint="cs"/>
          <w:b/>
          <w:bCs/>
          <w:rtl/>
        </w:rPr>
        <w:t>אתה ה' א-להינו</w:t>
      </w:r>
      <w:r w:rsidRPr="003C2F3D">
        <w:rPr>
          <w:rFonts w:cs="David" w:hint="cs"/>
          <w:rtl/>
        </w:rPr>
        <w:t>...</w:t>
      </w:r>
    </w:p>
    <w:p w:rsidR="00BB6912" w:rsidRPr="003C2F3D" w:rsidRDefault="003D6080" w:rsidP="003D6080">
      <w:pPr>
        <w:autoSpaceDE w:val="0"/>
        <w:autoSpaceDN w:val="0"/>
        <w:adjustRightInd w:val="0"/>
        <w:spacing w:after="0" w:line="360" w:lineRule="auto"/>
        <w:ind w:firstLine="368"/>
        <w:jc w:val="both"/>
        <w:rPr>
          <w:rFonts w:cs="David"/>
          <w:rtl/>
        </w:rPr>
      </w:pPr>
      <w:r w:rsidRPr="003C2F3D">
        <w:rPr>
          <w:rFonts w:cs="David" w:hint="cs"/>
          <w:rtl/>
        </w:rPr>
        <w:t xml:space="preserve">1)   </w:t>
      </w:r>
      <w:r w:rsidR="000D4007" w:rsidRPr="003C2F3D">
        <w:rPr>
          <w:rFonts w:cs="David" w:hint="cs"/>
          <w:rtl/>
        </w:rPr>
        <w:t xml:space="preserve">אתה    2) </w:t>
      </w:r>
      <w:r w:rsidRPr="003C2F3D">
        <w:rPr>
          <w:rFonts w:cs="David" w:hint="cs"/>
          <w:rtl/>
        </w:rPr>
        <w:t xml:space="preserve"> </w:t>
      </w:r>
      <w:r w:rsidR="000D4007" w:rsidRPr="003C2F3D">
        <w:rPr>
          <w:rFonts w:cs="David" w:hint="cs"/>
          <w:rtl/>
        </w:rPr>
        <w:t xml:space="preserve">ה'    3) </w:t>
      </w:r>
      <w:r w:rsidRPr="003C2F3D">
        <w:rPr>
          <w:rFonts w:cs="David" w:hint="cs"/>
          <w:rtl/>
        </w:rPr>
        <w:t xml:space="preserve"> </w:t>
      </w:r>
      <w:r w:rsidR="000D4007" w:rsidRPr="003C2F3D">
        <w:rPr>
          <w:rFonts w:cs="David" w:hint="cs"/>
          <w:rtl/>
        </w:rPr>
        <w:t>אלוקינו.</w:t>
      </w:r>
    </w:p>
    <w:p w:rsidR="00BB6912" w:rsidRPr="003C2F3D" w:rsidRDefault="00BB6912" w:rsidP="0095694A">
      <w:pPr>
        <w:autoSpaceDE w:val="0"/>
        <w:autoSpaceDN w:val="0"/>
        <w:adjustRightInd w:val="0"/>
        <w:spacing w:after="0" w:line="360" w:lineRule="auto"/>
        <w:jc w:val="both"/>
        <w:rPr>
          <w:rFonts w:cs="David"/>
          <w:rtl/>
        </w:rPr>
      </w:pPr>
    </w:p>
    <w:p w:rsidR="00BB6912" w:rsidRPr="003C2F3D" w:rsidRDefault="00BB6912" w:rsidP="0095694A">
      <w:pPr>
        <w:spacing w:after="0" w:line="360" w:lineRule="auto"/>
        <w:jc w:val="both"/>
        <w:rPr>
          <w:rFonts w:cs="David"/>
          <w:b/>
          <w:bCs/>
          <w:sz w:val="24"/>
          <w:szCs w:val="24"/>
          <w:rtl/>
        </w:rPr>
      </w:pPr>
      <w:r w:rsidRPr="003C2F3D">
        <w:rPr>
          <w:rFonts w:cs="David" w:hint="cs"/>
          <w:b/>
          <w:bCs/>
          <w:sz w:val="24"/>
          <w:szCs w:val="24"/>
          <w:rtl/>
        </w:rPr>
        <w:t>פרישות והתייחדות</w:t>
      </w:r>
    </w:p>
    <w:p w:rsidR="00BB6912" w:rsidRPr="003C2F3D" w:rsidRDefault="00BB6912" w:rsidP="0095694A">
      <w:pPr>
        <w:spacing w:after="0" w:line="360" w:lineRule="auto"/>
        <w:jc w:val="both"/>
        <w:rPr>
          <w:rFonts w:cs="David"/>
        </w:rPr>
      </w:pPr>
      <w:r w:rsidRPr="003C2F3D">
        <w:rPr>
          <w:rFonts w:cs="David" w:hint="cs"/>
          <w:rtl/>
        </w:rPr>
        <w:t>לשם העצם "קדושה", יש שתי משמעויות: 1)  פרישות.   2)  התייחדות.</w:t>
      </w:r>
    </w:p>
    <w:p w:rsidR="00BB6912" w:rsidRPr="003C2F3D" w:rsidRDefault="00BB6912" w:rsidP="0095694A">
      <w:pPr>
        <w:spacing w:after="0" w:line="360" w:lineRule="auto"/>
        <w:jc w:val="both"/>
        <w:rPr>
          <w:rFonts w:cs="David"/>
        </w:rPr>
      </w:pPr>
      <w:r w:rsidRPr="003C2F3D">
        <w:rPr>
          <w:rFonts w:cs="David" w:hint="cs"/>
          <w:rtl/>
        </w:rPr>
        <w:t>נדגים זאת בדוגמאות הבאות.</w:t>
      </w:r>
    </w:p>
    <w:p w:rsidR="00BB6912" w:rsidRPr="003C2F3D" w:rsidRDefault="00BB6912" w:rsidP="0095694A">
      <w:pPr>
        <w:spacing w:after="0" w:line="360" w:lineRule="auto"/>
        <w:jc w:val="both"/>
        <w:rPr>
          <w:rFonts w:cs="David"/>
        </w:rPr>
      </w:pPr>
      <w:r w:rsidRPr="003C2F3D">
        <w:rPr>
          <w:rFonts w:cs="David" w:hint="cs"/>
          <w:rtl/>
        </w:rPr>
        <w:t>כשחתן אומר לכלה "הרי את מקודשת לי", הוא מתכוון לומר הרי את פורשת מכל האנשים האחרים ומייחדת את עצמך אלי.</w:t>
      </w:r>
    </w:p>
    <w:p w:rsidR="00BB6912" w:rsidRPr="003C2F3D" w:rsidRDefault="00BB6912" w:rsidP="0095694A">
      <w:pPr>
        <w:spacing w:after="0" w:line="360" w:lineRule="auto"/>
        <w:jc w:val="both"/>
        <w:rPr>
          <w:rFonts w:cs="David"/>
          <w:rtl/>
        </w:rPr>
      </w:pPr>
      <w:r w:rsidRPr="003C2F3D">
        <w:rPr>
          <w:rFonts w:cs="David" w:hint="cs"/>
          <w:rtl/>
        </w:rPr>
        <w:t>כאשר מקדישים חפץ, אנו מבדילים אותו מכל שאר החפצים ומייחדים אותו למטרה שלשמה הועדנו אותו.</w:t>
      </w:r>
    </w:p>
    <w:p w:rsidR="00BB6912" w:rsidRPr="003C2F3D" w:rsidRDefault="00BB6912" w:rsidP="0095694A">
      <w:pPr>
        <w:spacing w:after="0" w:line="360" w:lineRule="auto"/>
        <w:jc w:val="both"/>
        <w:rPr>
          <w:rFonts w:cs="David"/>
          <w:rtl/>
        </w:rPr>
      </w:pPr>
      <w:r w:rsidRPr="003C2F3D">
        <w:rPr>
          <w:rFonts w:cs="David" w:hint="cs"/>
          <w:rtl/>
        </w:rPr>
        <w:t xml:space="preserve">אדם קדוש הוא אדם </w:t>
      </w:r>
      <w:r w:rsidR="000D4007" w:rsidRPr="003C2F3D">
        <w:rPr>
          <w:rFonts w:cs="David" w:hint="cs"/>
          <w:rtl/>
        </w:rPr>
        <w:t>ה</w:t>
      </w:r>
      <w:r w:rsidRPr="003C2F3D">
        <w:rPr>
          <w:rFonts w:cs="David" w:hint="cs"/>
          <w:rtl/>
        </w:rPr>
        <w:t>פרוש מעסקי חולין, ומייעד את עצמו לעבודת ה'. מובן מאליו ששתי המשמעויות האלו משלימות זו את זו.</w:t>
      </w:r>
    </w:p>
    <w:p w:rsidR="00BB6912" w:rsidRPr="003C2F3D" w:rsidRDefault="00BB6912" w:rsidP="000D4007">
      <w:pPr>
        <w:spacing w:after="0" w:line="360" w:lineRule="auto"/>
        <w:jc w:val="both"/>
        <w:rPr>
          <w:rFonts w:cs="David"/>
          <w:rtl/>
        </w:rPr>
      </w:pPr>
      <w:r w:rsidRPr="003C2F3D">
        <w:rPr>
          <w:rFonts w:cs="David" w:hint="cs"/>
          <w:rtl/>
        </w:rPr>
        <w:t>כשה' מצווה אותנו "קְדֹשִׁים תִּהְיוּ", כוונתו לומר שנהיה מובדלים מן העמים וממנהגיהם, הן בתחום יחסי אישות והן בתחום אכילת מזון וכדומה. ההבדלה הזאת תוביל אותנו לצעד הבא</w:t>
      </w:r>
      <w:r w:rsidR="000D4007" w:rsidRPr="003C2F3D">
        <w:rPr>
          <w:rFonts w:cs="David" w:hint="cs"/>
          <w:rtl/>
        </w:rPr>
        <w:t>,</w:t>
      </w:r>
      <w:r w:rsidRPr="003C2F3D">
        <w:rPr>
          <w:rFonts w:cs="David" w:hint="cs"/>
          <w:rtl/>
        </w:rPr>
        <w:t xml:space="preserve"> והוא לייחד את עצמנו לעבודת ה'. </w:t>
      </w:r>
    </w:p>
    <w:p w:rsidR="00BB6912" w:rsidRPr="003C2F3D" w:rsidRDefault="00BB6912" w:rsidP="0095694A">
      <w:pPr>
        <w:spacing w:after="0" w:line="360" w:lineRule="auto"/>
        <w:jc w:val="both"/>
        <w:rPr>
          <w:rFonts w:cs="David"/>
          <w:rtl/>
        </w:rPr>
      </w:pPr>
      <w:r w:rsidRPr="003C2F3D">
        <w:rPr>
          <w:rFonts w:cs="David" w:hint="cs"/>
          <w:rtl/>
        </w:rPr>
        <w:t>על פי זה, מה פירוש "קְדֹשִׁים תִּהְיוּ כִּי קָדוֹשׁ אֲנִי ה' אֱ-לֹהֵיכֶם"? ממה הקב"ה פורש?</w:t>
      </w:r>
    </w:p>
    <w:p w:rsidR="00BB6912" w:rsidRPr="003C2F3D" w:rsidRDefault="00BB6912" w:rsidP="0074550F">
      <w:pPr>
        <w:spacing w:after="0" w:line="360" w:lineRule="auto"/>
        <w:jc w:val="both"/>
        <w:rPr>
          <w:rFonts w:cs="David"/>
          <w:rtl/>
        </w:rPr>
      </w:pPr>
      <w:r w:rsidRPr="003C2F3D">
        <w:rPr>
          <w:rFonts w:cs="David" w:hint="cs"/>
          <w:rtl/>
        </w:rPr>
        <w:t xml:space="preserve">פירוש הפסוק הוא, שגם ה' מצהיר, שהוא פורש מהשגחה ישירה על העמים, ונוטשם לחוקי הטבע. במקביל, הוא מייחד את שמו והשגחתו הישירה </w:t>
      </w:r>
      <w:r w:rsidR="0074550F" w:rsidRPr="003C2F3D">
        <w:rPr>
          <w:rFonts w:cs="David" w:hint="cs"/>
          <w:rtl/>
        </w:rPr>
        <w:t xml:space="preserve">על </w:t>
      </w:r>
      <w:r w:rsidRPr="003C2F3D">
        <w:rPr>
          <w:rFonts w:cs="David" w:hint="cs"/>
          <w:rtl/>
        </w:rPr>
        <w:t>עם ישראל. כלומר, השגחה</w:t>
      </w:r>
      <w:r w:rsidR="000D4007" w:rsidRPr="003C2F3D">
        <w:rPr>
          <w:rFonts w:cs="David" w:hint="cs"/>
          <w:rtl/>
        </w:rPr>
        <w:t xml:space="preserve"> מיוחדת פרטית</w:t>
      </w:r>
      <w:r w:rsidRPr="003C2F3D">
        <w:rPr>
          <w:rFonts w:cs="David" w:hint="cs"/>
          <w:rtl/>
        </w:rPr>
        <w:t xml:space="preserve"> על פי חוקי התורה ולא על פי חוקי הטבע. הוא מייחד את עצמו אלינו, ואנחנו מייחדים את עצמנו אליו. את היחס ההדדי הזה, מדגיש משה רבנו בסוף התורה.</w:t>
      </w:r>
    </w:p>
    <w:p w:rsidR="00BB6912" w:rsidRPr="003C2F3D" w:rsidRDefault="00BB6912" w:rsidP="0095694A">
      <w:pPr>
        <w:spacing w:after="0" w:line="360" w:lineRule="auto"/>
        <w:ind w:left="793"/>
        <w:jc w:val="both"/>
        <w:rPr>
          <w:rFonts w:cs="David"/>
          <w:rtl/>
        </w:rPr>
      </w:pPr>
      <w:r w:rsidRPr="003C2F3D">
        <w:rPr>
          <w:rFonts w:cs="David" w:hint="cs"/>
          <w:rtl/>
        </w:rPr>
        <w:t>"אֶת ה</w:t>
      </w:r>
      <w:r w:rsidRPr="003C2F3D">
        <w:rPr>
          <w:rFonts w:cs="David"/>
          <w:rtl/>
        </w:rPr>
        <w:t>'</w:t>
      </w:r>
      <w:r w:rsidRPr="003C2F3D">
        <w:rPr>
          <w:rFonts w:cs="David" w:hint="cs"/>
          <w:rtl/>
        </w:rPr>
        <w:t xml:space="preserve"> הֶאֱמַרְתָּ הַיּוֹם לִהְיוֹת לְךָ לֵאלֹהִים וְלָלֶכֶת בִּדְרָכָיו...וַה</w:t>
      </w:r>
      <w:r w:rsidRPr="003C2F3D">
        <w:rPr>
          <w:rFonts w:cs="David"/>
          <w:rtl/>
        </w:rPr>
        <w:t>'</w:t>
      </w:r>
      <w:r w:rsidRPr="003C2F3D">
        <w:rPr>
          <w:rFonts w:cs="David" w:hint="cs"/>
          <w:rtl/>
        </w:rPr>
        <w:t xml:space="preserve"> הֶאֱמִירְךָ הַיּוֹם לִהְיוֹת לוֹ לְעַם סְגֻלָּה...</w:t>
      </w:r>
      <w:r w:rsidR="00C85E1B" w:rsidRPr="003C2F3D">
        <w:rPr>
          <w:rFonts w:cs="David" w:hint="cs"/>
          <w:sz w:val="18"/>
          <w:szCs w:val="18"/>
          <w:rtl/>
        </w:rPr>
        <w:t xml:space="preserve"> </w:t>
      </w:r>
      <w:r w:rsidRPr="003C2F3D">
        <w:rPr>
          <w:rFonts w:cs="David" w:hint="cs"/>
          <w:sz w:val="16"/>
          <w:szCs w:val="16"/>
          <w:rtl/>
        </w:rPr>
        <w:t>(דברים כו, יז)</w:t>
      </w:r>
      <w:r w:rsidRPr="003C2F3D">
        <w:rPr>
          <w:rFonts w:cs="David" w:hint="cs"/>
          <w:rtl/>
        </w:rPr>
        <w:t>".</w:t>
      </w:r>
    </w:p>
    <w:p w:rsidR="00BB6912" w:rsidRPr="003C2F3D" w:rsidRDefault="00A027B3" w:rsidP="00A027B3">
      <w:pPr>
        <w:spacing w:after="0" w:line="360" w:lineRule="auto"/>
        <w:jc w:val="both"/>
        <w:rPr>
          <w:rFonts w:cs="David"/>
          <w:rtl/>
        </w:rPr>
      </w:pPr>
      <w:r w:rsidRPr="003C2F3D">
        <w:rPr>
          <w:rFonts w:cs="David" w:hint="cs"/>
          <w:rtl/>
        </w:rPr>
        <w:t>פרוש הפסוק הוא כפי שאמרנו,</w:t>
      </w:r>
      <w:r w:rsidR="00BB6912" w:rsidRPr="003C2F3D">
        <w:rPr>
          <w:rFonts w:cs="David" w:hint="cs"/>
          <w:rtl/>
        </w:rPr>
        <w:t xml:space="preserve"> שה' פורש מהנהגת שאר העמים בהשגחה פרטית ומייחד את ההנהגה הזאת לעם ישראל בלבד. במקביל, הוא דורש מאתנו לפרוש ולהיבדל ממאכלות אסורות ומיחסי אישות אסורים, כדי </w:t>
      </w:r>
      <w:r w:rsidRPr="003C2F3D">
        <w:rPr>
          <w:rFonts w:cs="David" w:hint="cs"/>
          <w:rtl/>
        </w:rPr>
        <w:t xml:space="preserve">שנהיה מתאימים להיות </w:t>
      </w:r>
      <w:r w:rsidR="00BB6912" w:rsidRPr="003C2F3D">
        <w:rPr>
          <w:rFonts w:cs="David" w:hint="cs"/>
          <w:rtl/>
        </w:rPr>
        <w:t xml:space="preserve">עַם ה', </w:t>
      </w:r>
      <w:r w:rsidRPr="003C2F3D">
        <w:rPr>
          <w:rFonts w:cs="David" w:hint="cs"/>
          <w:rtl/>
        </w:rPr>
        <w:t>המבצע את</w:t>
      </w:r>
      <w:r w:rsidR="00BB6912" w:rsidRPr="003C2F3D">
        <w:rPr>
          <w:rFonts w:cs="David" w:hint="cs"/>
          <w:rtl/>
        </w:rPr>
        <w:t xml:space="preserve"> שליחותו.</w:t>
      </w:r>
    </w:p>
    <w:p w:rsidR="00A027B3" w:rsidRPr="003C2F3D" w:rsidRDefault="00A027B3" w:rsidP="00A027B3">
      <w:pPr>
        <w:spacing w:after="0" w:line="360" w:lineRule="auto"/>
        <w:jc w:val="both"/>
        <w:rPr>
          <w:rFonts w:cs="David"/>
          <w:rtl/>
        </w:rPr>
      </w:pPr>
      <w:r w:rsidRPr="003C2F3D">
        <w:rPr>
          <w:rFonts w:cs="David" w:hint="cs"/>
          <w:rtl/>
        </w:rPr>
        <w:t>מכאן ניגש לפסוק הזה:</w:t>
      </w:r>
    </w:p>
    <w:p w:rsidR="00BB6912" w:rsidRPr="003C2F3D" w:rsidRDefault="00BB6912" w:rsidP="0095694A">
      <w:pPr>
        <w:autoSpaceDE w:val="0"/>
        <w:autoSpaceDN w:val="0"/>
        <w:adjustRightInd w:val="0"/>
        <w:spacing w:after="0" w:line="360" w:lineRule="auto"/>
        <w:ind w:left="720"/>
        <w:jc w:val="both"/>
        <w:rPr>
          <w:rFonts w:cs="David"/>
          <w:rtl/>
        </w:rPr>
      </w:pPr>
      <w:r w:rsidRPr="003C2F3D">
        <w:rPr>
          <w:rFonts w:cs="David" w:hint="cs"/>
          <w:rtl/>
        </w:rPr>
        <w:t xml:space="preserve">"... </w:t>
      </w:r>
      <w:r w:rsidRPr="003C2F3D">
        <w:rPr>
          <w:rFonts w:cs="David" w:hint="cs"/>
          <w:b/>
          <w:bCs/>
          <w:rtl/>
        </w:rPr>
        <w:t>וְהִתְקַדִּשְׁתֶּם וִהְיִיתֶם קְדֹשִׁים</w:t>
      </w:r>
      <w:r w:rsidRPr="003C2F3D">
        <w:rPr>
          <w:rFonts w:cs="David" w:hint="cs"/>
          <w:rtl/>
        </w:rPr>
        <w:t xml:space="preserve">... </w:t>
      </w:r>
      <w:r w:rsidRPr="003C2F3D">
        <w:rPr>
          <w:rFonts w:cs="David" w:hint="cs"/>
          <w:sz w:val="16"/>
          <w:szCs w:val="16"/>
          <w:rtl/>
        </w:rPr>
        <w:t>(ויקרא יא, מד)</w:t>
      </w:r>
      <w:r w:rsidRPr="003C2F3D">
        <w:rPr>
          <w:rFonts w:cs="David" w:hint="cs"/>
          <w:rtl/>
        </w:rPr>
        <w:t>".</w:t>
      </w:r>
    </w:p>
    <w:p w:rsidR="00A027B3" w:rsidRPr="003C2F3D" w:rsidRDefault="00BB6912" w:rsidP="00A027B3">
      <w:pPr>
        <w:autoSpaceDE w:val="0"/>
        <w:autoSpaceDN w:val="0"/>
        <w:adjustRightInd w:val="0"/>
        <w:spacing w:after="0" w:line="360" w:lineRule="auto"/>
        <w:ind w:left="-58"/>
        <w:jc w:val="both"/>
        <w:rPr>
          <w:rFonts w:cs="David"/>
          <w:rtl/>
        </w:rPr>
      </w:pPr>
      <w:r w:rsidRPr="003C2F3D">
        <w:rPr>
          <w:rFonts w:cs="David" w:hint="cs"/>
          <w:rtl/>
        </w:rPr>
        <w:t>על פניה, נראית ההוראה הזאת כפולה. מהו ההבדל בין להתקדש ובין להיות קדוש?</w:t>
      </w:r>
    </w:p>
    <w:p w:rsidR="00A027B3" w:rsidRPr="003C2F3D" w:rsidRDefault="00A027B3" w:rsidP="00CA7A49">
      <w:pPr>
        <w:autoSpaceDE w:val="0"/>
        <w:autoSpaceDN w:val="0"/>
        <w:adjustRightInd w:val="0"/>
        <w:spacing w:after="0" w:line="360" w:lineRule="auto"/>
        <w:ind w:left="-58"/>
        <w:jc w:val="both"/>
        <w:rPr>
          <w:rFonts w:cs="David"/>
          <w:rtl/>
        </w:rPr>
      </w:pPr>
      <w:r w:rsidRPr="003C2F3D">
        <w:rPr>
          <w:rFonts w:cs="David" w:hint="cs"/>
          <w:rtl/>
        </w:rPr>
        <w:t xml:space="preserve">פשט לשון הכתוב הוא, </w:t>
      </w:r>
      <w:r w:rsidR="00BA12E8" w:rsidRPr="003C2F3D">
        <w:rPr>
          <w:rFonts w:cs="David" w:hint="cs"/>
          <w:rtl/>
        </w:rPr>
        <w:t xml:space="preserve">קודם </w:t>
      </w:r>
      <w:r w:rsidRPr="003C2F3D">
        <w:rPr>
          <w:rFonts w:cs="David" w:hint="cs"/>
          <w:rtl/>
        </w:rPr>
        <w:t xml:space="preserve">ליצור את מדרגת הקדושה ואח"כ </w:t>
      </w:r>
      <w:r w:rsidR="00BA12E8" w:rsidRPr="003C2F3D">
        <w:rPr>
          <w:rFonts w:cs="David" w:hint="cs"/>
          <w:rtl/>
        </w:rPr>
        <w:t>להתמיד בה</w:t>
      </w:r>
      <w:r w:rsidR="00CA7A49" w:rsidRPr="003C2F3D">
        <w:rPr>
          <w:rFonts w:cs="David" w:hint="cs"/>
          <w:rtl/>
        </w:rPr>
        <w:t>.</w:t>
      </w:r>
      <w:r w:rsidRPr="003C2F3D">
        <w:rPr>
          <w:rFonts w:cs="David" w:hint="cs"/>
          <w:rtl/>
        </w:rPr>
        <w:t xml:space="preserve"> </w:t>
      </w:r>
      <w:r w:rsidR="00CA7A49" w:rsidRPr="003C2F3D">
        <w:rPr>
          <w:rFonts w:cs="David" w:hint="cs"/>
          <w:rtl/>
        </w:rPr>
        <w:t xml:space="preserve">הווי אומר: </w:t>
      </w:r>
      <w:r w:rsidRPr="003C2F3D">
        <w:rPr>
          <w:rFonts w:cs="David" w:hint="cs"/>
          <w:rtl/>
        </w:rPr>
        <w:t>להתקדש ול</w:t>
      </w:r>
      <w:r w:rsidR="00CA7A49" w:rsidRPr="003C2F3D">
        <w:rPr>
          <w:rFonts w:cs="David" w:hint="cs"/>
          <w:rtl/>
        </w:rPr>
        <w:t>הישאר</w:t>
      </w:r>
      <w:r w:rsidRPr="003C2F3D">
        <w:rPr>
          <w:rFonts w:cs="David" w:hint="cs"/>
          <w:rtl/>
        </w:rPr>
        <w:t xml:space="preserve"> קדוש.</w:t>
      </w:r>
    </w:p>
    <w:p w:rsidR="00BB6912" w:rsidRPr="003C2F3D" w:rsidRDefault="00CA7A49" w:rsidP="00CA7A49">
      <w:pPr>
        <w:autoSpaceDE w:val="0"/>
        <w:autoSpaceDN w:val="0"/>
        <w:adjustRightInd w:val="0"/>
        <w:spacing w:after="0" w:line="360" w:lineRule="auto"/>
        <w:ind w:left="-58"/>
        <w:jc w:val="both"/>
        <w:rPr>
          <w:rFonts w:cs="David"/>
          <w:rtl/>
        </w:rPr>
      </w:pPr>
      <w:r w:rsidRPr="003C2F3D">
        <w:rPr>
          <w:rFonts w:cs="David" w:hint="cs"/>
          <w:rtl/>
        </w:rPr>
        <w:t>פירוש נוסף נוכל לבסס על רעיון הפרישות וההתייחדות</w:t>
      </w:r>
      <w:r w:rsidR="00A027B3" w:rsidRPr="003C2F3D">
        <w:rPr>
          <w:rFonts w:cs="David" w:hint="cs"/>
          <w:rtl/>
        </w:rPr>
        <w:t xml:space="preserve">: </w:t>
      </w:r>
      <w:r w:rsidR="00BB6912" w:rsidRPr="003C2F3D">
        <w:rPr>
          <w:rFonts w:cs="David" w:hint="cs"/>
          <w:rtl/>
        </w:rPr>
        <w:t xml:space="preserve">"והתקדשתם" - תהיו פרושים ממנהגי העמים. "והייתם קדושים" - תהיו מיוחדים </w:t>
      </w:r>
      <w:r w:rsidR="00BB6912" w:rsidRPr="003C2F3D">
        <w:rPr>
          <w:rFonts w:cs="David" w:hint="cs"/>
          <w:b/>
          <w:bCs/>
          <w:rtl/>
        </w:rPr>
        <w:t>לי</w:t>
      </w:r>
      <w:r w:rsidR="00BB6912" w:rsidRPr="003C2F3D">
        <w:rPr>
          <w:rFonts w:cs="David" w:hint="cs"/>
          <w:rtl/>
        </w:rPr>
        <w:t xml:space="preserve">. </w:t>
      </w:r>
      <w:r w:rsidR="00A027B3" w:rsidRPr="003C2F3D">
        <w:rPr>
          <w:rFonts w:cs="David" w:hint="cs"/>
          <w:rtl/>
        </w:rPr>
        <w:t>ברור למדי,</w:t>
      </w:r>
      <w:r w:rsidR="00BB6912" w:rsidRPr="003C2F3D">
        <w:rPr>
          <w:rFonts w:cs="David" w:hint="cs"/>
          <w:rtl/>
        </w:rPr>
        <w:t xml:space="preserve"> ששתי הפעולות האלו תלויות זו בזו</w:t>
      </w:r>
      <w:r w:rsidRPr="003C2F3D">
        <w:rPr>
          <w:rFonts w:cs="David" w:hint="cs"/>
          <w:rtl/>
        </w:rPr>
        <w:t xml:space="preserve">. </w:t>
      </w:r>
      <w:r w:rsidR="00BB6912" w:rsidRPr="003C2F3D">
        <w:rPr>
          <w:rFonts w:cs="David" w:hint="cs"/>
          <w:rtl/>
        </w:rPr>
        <w:t xml:space="preserve">אפשר לראות זאת </w:t>
      </w:r>
      <w:r w:rsidR="00A027B3" w:rsidRPr="003C2F3D">
        <w:rPr>
          <w:rFonts w:cs="David" w:hint="cs"/>
          <w:rtl/>
        </w:rPr>
        <w:t xml:space="preserve">כמעט במפורש בכתובים. </w:t>
      </w:r>
      <w:r w:rsidR="0076061C" w:rsidRPr="003C2F3D">
        <w:rPr>
          <w:rFonts w:cs="David" w:hint="cs"/>
          <w:rtl/>
        </w:rPr>
        <w:t>לפנינו מדרש רבה.</w:t>
      </w:r>
    </w:p>
    <w:p w:rsidR="00BB6912" w:rsidRPr="003C2F3D" w:rsidRDefault="00BB6912" w:rsidP="0095694A">
      <w:pPr>
        <w:autoSpaceDE w:val="0"/>
        <w:autoSpaceDN w:val="0"/>
        <w:adjustRightInd w:val="0"/>
        <w:spacing w:after="0" w:line="360" w:lineRule="auto"/>
        <w:ind w:left="793"/>
        <w:jc w:val="both"/>
        <w:rPr>
          <w:rFonts w:cs="David"/>
          <w:rtl/>
        </w:rPr>
      </w:pPr>
      <w:r w:rsidRPr="003C2F3D">
        <w:rPr>
          <w:rFonts w:cs="David" w:hint="cs"/>
          <w:rtl/>
        </w:rPr>
        <w:t>"</w:t>
      </w:r>
      <w:r w:rsidRPr="003C2F3D">
        <w:rPr>
          <w:rFonts w:cs="David" w:hint="cs"/>
          <w:b/>
          <w:bCs/>
          <w:rtl/>
        </w:rPr>
        <w:t>וִהְיִיתֶם לִי</w:t>
      </w:r>
      <w:r w:rsidRPr="003C2F3D">
        <w:rPr>
          <w:rFonts w:cs="David" w:hint="cs"/>
          <w:rtl/>
        </w:rPr>
        <w:t xml:space="preserve"> קְדֹשִׁים כִּי קָדוֹשׁ אֲנִי ה</w:t>
      </w:r>
      <w:r w:rsidRPr="003C2F3D">
        <w:rPr>
          <w:rFonts w:cs="David"/>
          <w:rtl/>
        </w:rPr>
        <w:t>'</w:t>
      </w:r>
      <w:r w:rsidRPr="003C2F3D">
        <w:rPr>
          <w:rFonts w:cs="David" w:hint="cs"/>
          <w:rtl/>
        </w:rPr>
        <w:t xml:space="preserve"> וָאַבְדִּל אֶתְכֶם מִן הָעַמִּים </w:t>
      </w:r>
      <w:r w:rsidRPr="003C2F3D">
        <w:rPr>
          <w:rFonts w:cs="David" w:hint="cs"/>
          <w:b/>
          <w:bCs/>
          <w:rtl/>
        </w:rPr>
        <w:t>לִהְיוֹת לִי</w:t>
      </w:r>
      <w:r w:rsidRPr="003C2F3D">
        <w:rPr>
          <w:rFonts w:cs="David" w:hint="cs"/>
          <w:rtl/>
        </w:rPr>
        <w:t xml:space="preserve"> </w:t>
      </w:r>
      <w:r w:rsidRPr="003C2F3D">
        <w:rPr>
          <w:rFonts w:cs="David" w:hint="cs"/>
          <w:sz w:val="16"/>
          <w:szCs w:val="16"/>
          <w:rtl/>
        </w:rPr>
        <w:t>(ויקרא כ, כו)</w:t>
      </w:r>
      <w:r w:rsidRPr="003C2F3D">
        <w:rPr>
          <w:rFonts w:cs="David" w:hint="cs"/>
          <w:rtl/>
        </w:rPr>
        <w:t>".</w:t>
      </w:r>
    </w:p>
    <w:p w:rsidR="00BB6912" w:rsidRPr="003C2F3D" w:rsidRDefault="00BB6912" w:rsidP="0095694A">
      <w:pPr>
        <w:autoSpaceDE w:val="0"/>
        <w:autoSpaceDN w:val="0"/>
        <w:adjustRightInd w:val="0"/>
        <w:spacing w:after="0" w:line="360" w:lineRule="auto"/>
        <w:ind w:left="793"/>
        <w:jc w:val="both"/>
        <w:rPr>
          <w:rFonts w:cs="David"/>
          <w:rtl/>
        </w:rPr>
      </w:pPr>
      <w:r w:rsidRPr="003C2F3D">
        <w:rPr>
          <w:rFonts w:cs="David" w:hint="cs"/>
          <w:rtl/>
        </w:rPr>
        <w:t xml:space="preserve">קדושתי למעלה מקדושתכם </w:t>
      </w:r>
      <w:r w:rsidRPr="003C2F3D">
        <w:rPr>
          <w:rFonts w:cs="David" w:hint="cs"/>
          <w:szCs w:val="16"/>
          <w:rtl/>
        </w:rPr>
        <w:t>(ויקרא רבה כד, ט)</w:t>
      </w:r>
      <w:r w:rsidRPr="003C2F3D">
        <w:rPr>
          <w:rFonts w:cs="David" w:hint="cs"/>
          <w:rtl/>
        </w:rPr>
        <w:t>"</w:t>
      </w:r>
      <w:r w:rsidRPr="003C2F3D">
        <w:rPr>
          <w:rFonts w:cs="David" w:hint="cs"/>
          <w:szCs w:val="16"/>
          <w:rtl/>
        </w:rPr>
        <w:t>.</w:t>
      </w:r>
    </w:p>
    <w:p w:rsidR="0076061C" w:rsidRPr="003C2F3D" w:rsidRDefault="0076061C" w:rsidP="0076061C">
      <w:pPr>
        <w:autoSpaceDE w:val="0"/>
        <w:autoSpaceDN w:val="0"/>
        <w:adjustRightInd w:val="0"/>
        <w:spacing w:after="0" w:line="360" w:lineRule="auto"/>
        <w:ind w:left="-58"/>
        <w:jc w:val="both"/>
        <w:rPr>
          <w:rFonts w:cs="David"/>
          <w:rtl/>
        </w:rPr>
      </w:pPr>
      <w:r w:rsidRPr="003C2F3D">
        <w:rPr>
          <w:rFonts w:cs="David" w:hint="cs"/>
          <w:rtl/>
        </w:rPr>
        <w:t xml:space="preserve">דברי המדרש הם כחלום ללא פתרון. </w:t>
      </w:r>
      <w:r w:rsidR="00BB6912" w:rsidRPr="003C2F3D">
        <w:rPr>
          <w:rFonts w:cs="David" w:hint="cs"/>
          <w:rtl/>
        </w:rPr>
        <w:t xml:space="preserve">מהו החידוש שקדושת ה' היא גבוהה מקדושתנו? </w:t>
      </w:r>
    </w:p>
    <w:p w:rsidR="00BB6912" w:rsidRPr="003C2F3D" w:rsidRDefault="00BB6912" w:rsidP="006062F0">
      <w:pPr>
        <w:autoSpaceDE w:val="0"/>
        <w:autoSpaceDN w:val="0"/>
        <w:adjustRightInd w:val="0"/>
        <w:spacing w:after="0" w:line="360" w:lineRule="auto"/>
        <w:ind w:left="-58"/>
        <w:jc w:val="both"/>
        <w:rPr>
          <w:rFonts w:cs="David"/>
          <w:rtl/>
        </w:rPr>
      </w:pPr>
      <w:r w:rsidRPr="003C2F3D">
        <w:rPr>
          <w:rFonts w:cs="David" w:hint="cs"/>
          <w:rtl/>
        </w:rPr>
        <w:t xml:space="preserve">כוונת המדרש מתחברת לדברים שאמרנו לעיל. </w:t>
      </w:r>
      <w:r w:rsidR="0076061C" w:rsidRPr="003C2F3D">
        <w:rPr>
          <w:rFonts w:cs="David" w:hint="cs"/>
          <w:rtl/>
        </w:rPr>
        <w:t xml:space="preserve">המדרש מגלה לנו </w:t>
      </w:r>
      <w:r w:rsidR="007D3A22" w:rsidRPr="003C2F3D">
        <w:rPr>
          <w:rFonts w:cs="David" w:hint="cs"/>
          <w:rtl/>
        </w:rPr>
        <w:t xml:space="preserve">מתוך הפסוק, </w:t>
      </w:r>
      <w:r w:rsidR="0076061C" w:rsidRPr="003C2F3D">
        <w:rPr>
          <w:rFonts w:cs="David" w:hint="cs"/>
          <w:rtl/>
        </w:rPr>
        <w:t>ש</w:t>
      </w:r>
      <w:r w:rsidRPr="003C2F3D">
        <w:rPr>
          <w:rFonts w:cs="David" w:hint="cs"/>
          <w:rtl/>
        </w:rPr>
        <w:t>מחויבות</w:t>
      </w:r>
      <w:r w:rsidR="0076061C" w:rsidRPr="003C2F3D">
        <w:rPr>
          <w:rFonts w:cs="David" w:hint="cs"/>
          <w:rtl/>
        </w:rPr>
        <w:t>ו</w:t>
      </w:r>
      <w:r w:rsidRPr="003C2F3D">
        <w:rPr>
          <w:rFonts w:cs="David" w:hint="cs"/>
          <w:rtl/>
        </w:rPr>
        <w:t xml:space="preserve"> של ה' אלינו גדולה </w:t>
      </w:r>
      <w:r w:rsidR="007D3A22" w:rsidRPr="003C2F3D">
        <w:rPr>
          <w:rFonts w:cs="David" w:hint="cs"/>
          <w:rtl/>
        </w:rPr>
        <w:t xml:space="preserve">ועמוקה </w:t>
      </w:r>
      <w:r w:rsidRPr="003C2F3D">
        <w:rPr>
          <w:rFonts w:cs="David" w:hint="cs"/>
          <w:rtl/>
        </w:rPr>
        <w:t xml:space="preserve">יותר </w:t>
      </w:r>
      <w:r w:rsidR="0076061C" w:rsidRPr="003C2F3D">
        <w:rPr>
          <w:rFonts w:cs="David" w:hint="cs"/>
          <w:rtl/>
        </w:rPr>
        <w:t>ממחויבותנו</w:t>
      </w:r>
      <w:r w:rsidRPr="003C2F3D">
        <w:rPr>
          <w:rFonts w:cs="David" w:hint="cs"/>
          <w:rtl/>
        </w:rPr>
        <w:t xml:space="preserve"> אליו. פירושו של דבר הוא, שאפילו אם </w:t>
      </w:r>
      <w:r w:rsidR="007D3A22" w:rsidRPr="003C2F3D">
        <w:rPr>
          <w:rFonts w:cs="David" w:hint="cs"/>
          <w:rtl/>
        </w:rPr>
        <w:t>חלילה נמעל בשליחותנו ו</w:t>
      </w:r>
      <w:r w:rsidRPr="003C2F3D">
        <w:rPr>
          <w:rFonts w:cs="David" w:hint="cs"/>
          <w:rtl/>
        </w:rPr>
        <w:t xml:space="preserve">נפר את הברית אתו, הוא </w:t>
      </w:r>
      <w:r w:rsidR="006062F0" w:rsidRPr="003C2F3D">
        <w:rPr>
          <w:rFonts w:cs="David" w:hint="cs"/>
          <w:rtl/>
        </w:rPr>
        <w:t xml:space="preserve">לעולם </w:t>
      </w:r>
      <w:r w:rsidRPr="003C2F3D">
        <w:rPr>
          <w:rFonts w:cs="David" w:hint="cs"/>
          <w:rtl/>
        </w:rPr>
        <w:t xml:space="preserve">לא יפר את בריתו אתנו. </w:t>
      </w:r>
      <w:r w:rsidR="006062F0" w:rsidRPr="003C2F3D">
        <w:rPr>
          <w:rFonts w:cs="David" w:hint="cs"/>
          <w:rtl/>
        </w:rPr>
        <w:t xml:space="preserve">כלומר, </w:t>
      </w:r>
      <w:r w:rsidRPr="003C2F3D">
        <w:rPr>
          <w:rFonts w:cs="David" w:hint="cs"/>
          <w:rtl/>
        </w:rPr>
        <w:t>גם אם עם ישראל יבחר חלילה</w:t>
      </w:r>
      <w:r w:rsidR="0076061C" w:rsidRPr="003C2F3D">
        <w:rPr>
          <w:rFonts w:cs="David" w:hint="cs"/>
          <w:rtl/>
        </w:rPr>
        <w:t xml:space="preserve"> לעבוד</w:t>
      </w:r>
      <w:r w:rsidRPr="003C2F3D">
        <w:rPr>
          <w:rFonts w:cs="David" w:hint="cs"/>
          <w:rtl/>
        </w:rPr>
        <w:t xml:space="preserve"> אלוהים אחרים,</w:t>
      </w:r>
      <w:r w:rsidR="0076061C" w:rsidRPr="003C2F3D">
        <w:rPr>
          <w:rFonts w:cs="David" w:hint="cs"/>
          <w:rtl/>
        </w:rPr>
        <w:t xml:space="preserve"> גם אז</w:t>
      </w:r>
      <w:r w:rsidRPr="003C2F3D">
        <w:rPr>
          <w:rFonts w:cs="David" w:hint="cs"/>
          <w:rtl/>
        </w:rPr>
        <w:t xml:space="preserve"> ה' לא</w:t>
      </w:r>
      <w:r w:rsidR="0076061C" w:rsidRPr="003C2F3D">
        <w:rPr>
          <w:rFonts w:cs="David" w:hint="cs"/>
          <w:rtl/>
        </w:rPr>
        <w:t xml:space="preserve"> יחליף אותנו באומה אחרת</w:t>
      </w:r>
      <w:r w:rsidR="006062F0" w:rsidRPr="003C2F3D">
        <w:rPr>
          <w:rFonts w:cs="David" w:hint="cs"/>
          <w:rtl/>
        </w:rPr>
        <w:t>, כפי שמציינת התורה:</w:t>
      </w:r>
    </w:p>
    <w:p w:rsidR="00BB6912" w:rsidRPr="003C2F3D" w:rsidRDefault="0076061C" w:rsidP="0095694A">
      <w:pPr>
        <w:autoSpaceDE w:val="0"/>
        <w:autoSpaceDN w:val="0"/>
        <w:adjustRightInd w:val="0"/>
        <w:spacing w:after="0" w:line="360" w:lineRule="auto"/>
        <w:ind w:left="793"/>
        <w:jc w:val="both"/>
        <w:rPr>
          <w:rFonts w:cs="David"/>
          <w:rtl/>
        </w:rPr>
      </w:pPr>
      <w:r w:rsidRPr="003C2F3D">
        <w:rPr>
          <w:rFonts w:cs="David" w:hint="cs"/>
          <w:rtl/>
        </w:rPr>
        <w:t>"</w:t>
      </w:r>
      <w:r w:rsidR="00BB6912" w:rsidRPr="003C2F3D">
        <w:rPr>
          <w:rFonts w:cs="David" w:hint="cs"/>
          <w:rtl/>
        </w:rPr>
        <w:t>...</w:t>
      </w:r>
      <w:r w:rsidRPr="003C2F3D">
        <w:rPr>
          <w:rFonts w:cs="David" w:hint="cs"/>
          <w:rtl/>
        </w:rPr>
        <w:t xml:space="preserve"> </w:t>
      </w:r>
      <w:r w:rsidR="00BB6912" w:rsidRPr="003C2F3D">
        <w:rPr>
          <w:rFonts w:cs="David" w:hint="cs"/>
          <w:rtl/>
        </w:rPr>
        <w:t xml:space="preserve">בְּמִשְׁפָּטַי מָאָסוּ וְאֶת חֻקֹּתַי גָּעֲלָה נַפְשָׁם..."וְאַף גַּם זֹאת בִּהְיוֹתָם בְּאֶרֶץ אֹיְבֵיהֶם לֹא מְאַסְתִּים </w:t>
      </w:r>
      <w:r w:rsidR="00BB6912" w:rsidRPr="003C2F3D">
        <w:rPr>
          <w:rFonts w:cs="David" w:hint="cs"/>
          <w:b/>
          <w:bCs/>
          <w:rtl/>
        </w:rPr>
        <w:t>וְלֹא גְעַלְתִּים לְכַלֹּתָם לְהָפֵר בְּרִיתִי אִתָּם</w:t>
      </w:r>
      <w:r w:rsidR="00BB6912" w:rsidRPr="003C2F3D">
        <w:rPr>
          <w:rFonts w:cs="David" w:hint="cs"/>
          <w:rtl/>
        </w:rPr>
        <w:t xml:space="preserve"> כִּי </w:t>
      </w:r>
      <w:r w:rsidR="00BB6912" w:rsidRPr="003C2F3D">
        <w:rPr>
          <w:rFonts w:cs="David" w:hint="cs"/>
          <w:b/>
          <w:bCs/>
          <w:rtl/>
        </w:rPr>
        <w:t>אֲנִי ה</w:t>
      </w:r>
      <w:r w:rsidR="00BB6912" w:rsidRPr="003C2F3D">
        <w:rPr>
          <w:rFonts w:cs="David"/>
          <w:b/>
          <w:bCs/>
          <w:rtl/>
        </w:rPr>
        <w:t>'</w:t>
      </w:r>
      <w:r w:rsidR="00BB6912" w:rsidRPr="003C2F3D">
        <w:rPr>
          <w:rFonts w:cs="David" w:hint="cs"/>
          <w:b/>
          <w:bCs/>
          <w:rtl/>
        </w:rPr>
        <w:t xml:space="preserve"> אֱ</w:t>
      </w:r>
      <w:r w:rsidRPr="003C2F3D">
        <w:rPr>
          <w:rFonts w:cs="David" w:hint="cs"/>
          <w:b/>
          <w:bCs/>
          <w:rtl/>
        </w:rPr>
        <w:t>-</w:t>
      </w:r>
      <w:r w:rsidR="00BB6912" w:rsidRPr="003C2F3D">
        <w:rPr>
          <w:rFonts w:cs="David" w:hint="cs"/>
          <w:b/>
          <w:bCs/>
          <w:rtl/>
        </w:rPr>
        <w:t>לֹהֵיהֶם</w:t>
      </w:r>
      <w:r w:rsidR="00BB6912" w:rsidRPr="003C2F3D">
        <w:rPr>
          <w:rFonts w:cs="David" w:hint="cs"/>
          <w:rtl/>
        </w:rPr>
        <w:t xml:space="preserve"> </w:t>
      </w:r>
      <w:r w:rsidR="00BB6912" w:rsidRPr="003C2F3D">
        <w:rPr>
          <w:rFonts w:cs="David" w:hint="cs"/>
          <w:sz w:val="16"/>
          <w:szCs w:val="16"/>
          <w:rtl/>
        </w:rPr>
        <w:t>(ויקרא כו, מג-מד)</w:t>
      </w:r>
      <w:r w:rsidR="00BB6912" w:rsidRPr="003C2F3D">
        <w:rPr>
          <w:rFonts w:cs="David" w:hint="cs"/>
          <w:rtl/>
        </w:rPr>
        <w:t>"</w:t>
      </w:r>
      <w:r w:rsidR="00BB6912" w:rsidRPr="003C2F3D">
        <w:rPr>
          <w:rFonts w:cs="David" w:hint="cs"/>
          <w:sz w:val="18"/>
          <w:szCs w:val="18"/>
          <w:rtl/>
        </w:rPr>
        <w:t>.</w:t>
      </w:r>
    </w:p>
    <w:p w:rsidR="00511469" w:rsidRPr="003C2F3D" w:rsidRDefault="00511469" w:rsidP="0095694A">
      <w:pPr>
        <w:autoSpaceDE w:val="0"/>
        <w:autoSpaceDN w:val="0"/>
        <w:adjustRightInd w:val="0"/>
        <w:spacing w:after="0" w:line="360" w:lineRule="auto"/>
        <w:ind w:left="793"/>
        <w:jc w:val="both"/>
        <w:rPr>
          <w:rFonts w:cs="David"/>
          <w:rtl/>
        </w:rPr>
      </w:pPr>
    </w:p>
    <w:p w:rsidR="00511469" w:rsidRPr="003C2F3D" w:rsidRDefault="00511469" w:rsidP="0095694A">
      <w:pPr>
        <w:autoSpaceDE w:val="0"/>
        <w:autoSpaceDN w:val="0"/>
        <w:adjustRightInd w:val="0"/>
        <w:spacing w:after="0" w:line="360" w:lineRule="auto"/>
        <w:jc w:val="both"/>
        <w:rPr>
          <w:rFonts w:cs="David"/>
          <w:b/>
          <w:bCs/>
          <w:sz w:val="24"/>
          <w:szCs w:val="24"/>
          <w:rtl/>
        </w:rPr>
      </w:pPr>
      <w:r w:rsidRPr="003C2F3D">
        <w:rPr>
          <w:rFonts w:cs="David" w:hint="cs"/>
          <w:b/>
          <w:bCs/>
          <w:sz w:val="24"/>
          <w:szCs w:val="24"/>
          <w:rtl/>
        </w:rPr>
        <w:t>צדק ומשפט</w:t>
      </w:r>
    </w:p>
    <w:p w:rsidR="00511469" w:rsidRPr="003C2F3D" w:rsidRDefault="0095694A" w:rsidP="0095694A">
      <w:pPr>
        <w:autoSpaceDE w:val="0"/>
        <w:autoSpaceDN w:val="0"/>
        <w:adjustRightInd w:val="0"/>
        <w:spacing w:after="0" w:line="360" w:lineRule="auto"/>
        <w:jc w:val="both"/>
        <w:rPr>
          <w:rFonts w:cs="David"/>
          <w:rtl/>
        </w:rPr>
      </w:pPr>
      <w:r w:rsidRPr="003C2F3D">
        <w:rPr>
          <w:rFonts w:cs="David" w:hint="cs"/>
          <w:rtl/>
        </w:rPr>
        <w:t>על מהות קדושת ה' אנו למדים מן הפסוק המרכזי בישעיהו.</w:t>
      </w:r>
    </w:p>
    <w:p w:rsidR="00BB6912" w:rsidRPr="003C2F3D" w:rsidRDefault="0095694A" w:rsidP="00BB6640">
      <w:pPr>
        <w:spacing w:after="0" w:line="360" w:lineRule="auto"/>
        <w:ind w:left="793"/>
        <w:jc w:val="both"/>
        <w:rPr>
          <w:rFonts w:cs="David"/>
          <w:rtl/>
        </w:rPr>
      </w:pPr>
      <w:r w:rsidRPr="003C2F3D">
        <w:rPr>
          <w:rFonts w:cs="David" w:hint="cs"/>
          <w:rtl/>
        </w:rPr>
        <w:t>"וַיִּגְבַּהּ</w:t>
      </w:r>
      <w:r w:rsidRPr="003C2F3D">
        <w:rPr>
          <w:rFonts w:cs="David"/>
          <w:rtl/>
        </w:rPr>
        <w:t xml:space="preserve"> </w:t>
      </w:r>
      <w:r w:rsidR="00BB6640" w:rsidRPr="003C2F3D">
        <w:rPr>
          <w:rFonts w:cs="David" w:hint="cs"/>
          <w:rtl/>
        </w:rPr>
        <w:t>ה'</w:t>
      </w:r>
      <w:r w:rsidRPr="003C2F3D">
        <w:rPr>
          <w:rFonts w:cs="David"/>
          <w:rtl/>
        </w:rPr>
        <w:t xml:space="preserve"> </w:t>
      </w:r>
      <w:r w:rsidRPr="003C2F3D">
        <w:rPr>
          <w:rFonts w:cs="David" w:hint="cs"/>
          <w:rtl/>
        </w:rPr>
        <w:t>צְבָאוֹת</w:t>
      </w:r>
      <w:r w:rsidRPr="003C2F3D">
        <w:rPr>
          <w:rFonts w:cs="David"/>
          <w:rtl/>
        </w:rPr>
        <w:t xml:space="preserve"> </w:t>
      </w:r>
      <w:r w:rsidRPr="003C2F3D">
        <w:rPr>
          <w:rFonts w:cs="David" w:hint="cs"/>
          <w:rtl/>
        </w:rPr>
        <w:t>בַּמִּשְׁפָּט</w:t>
      </w:r>
      <w:r w:rsidRPr="003C2F3D">
        <w:rPr>
          <w:rFonts w:cs="David"/>
          <w:rtl/>
        </w:rPr>
        <w:t xml:space="preserve"> </w:t>
      </w:r>
      <w:r w:rsidRPr="003C2F3D">
        <w:rPr>
          <w:rFonts w:cs="David" w:hint="cs"/>
          <w:rtl/>
        </w:rPr>
        <w:t>וְהָאֵ</w:t>
      </w:r>
      <w:r w:rsidR="00BB6640" w:rsidRPr="003C2F3D">
        <w:rPr>
          <w:rFonts w:cs="David" w:hint="cs"/>
          <w:rtl/>
        </w:rPr>
        <w:t>-</w:t>
      </w:r>
      <w:r w:rsidRPr="003C2F3D">
        <w:rPr>
          <w:rFonts w:cs="David" w:hint="cs"/>
          <w:rtl/>
        </w:rPr>
        <w:t>ל</w:t>
      </w:r>
      <w:r w:rsidRPr="003C2F3D">
        <w:rPr>
          <w:rFonts w:cs="David"/>
          <w:rtl/>
        </w:rPr>
        <w:t xml:space="preserve"> </w:t>
      </w:r>
      <w:r w:rsidRPr="003C2F3D">
        <w:rPr>
          <w:rFonts w:cs="David" w:hint="cs"/>
          <w:rtl/>
        </w:rPr>
        <w:t>הַקָּדוֹשׁ</w:t>
      </w:r>
      <w:r w:rsidRPr="003C2F3D">
        <w:rPr>
          <w:rFonts w:cs="David"/>
          <w:rtl/>
        </w:rPr>
        <w:t xml:space="preserve"> </w:t>
      </w:r>
      <w:r w:rsidRPr="003C2F3D">
        <w:rPr>
          <w:rFonts w:cs="David" w:hint="cs"/>
          <w:b/>
          <w:bCs/>
          <w:rtl/>
        </w:rPr>
        <w:t>נִקְדָּשׁ</w:t>
      </w:r>
      <w:r w:rsidRPr="003C2F3D">
        <w:rPr>
          <w:rFonts w:cs="David"/>
          <w:b/>
          <w:bCs/>
          <w:rtl/>
        </w:rPr>
        <w:t xml:space="preserve"> </w:t>
      </w:r>
      <w:r w:rsidRPr="003C2F3D">
        <w:rPr>
          <w:rFonts w:cs="David" w:hint="cs"/>
          <w:b/>
          <w:bCs/>
          <w:rtl/>
        </w:rPr>
        <w:t>בִּצְדָקָה</w:t>
      </w:r>
      <w:r w:rsidRPr="003C2F3D">
        <w:rPr>
          <w:rFonts w:cs="David" w:hint="cs"/>
          <w:rtl/>
        </w:rPr>
        <w:t xml:space="preserve"> </w:t>
      </w:r>
      <w:r w:rsidRPr="003C2F3D">
        <w:rPr>
          <w:rFonts w:cs="David" w:hint="cs"/>
          <w:sz w:val="16"/>
          <w:szCs w:val="16"/>
          <w:rtl/>
        </w:rPr>
        <w:t>(ישעיהו ה, טז)</w:t>
      </w:r>
      <w:r w:rsidRPr="003C2F3D">
        <w:rPr>
          <w:rFonts w:cs="David" w:hint="cs"/>
          <w:rtl/>
        </w:rPr>
        <w:t>".</w:t>
      </w:r>
    </w:p>
    <w:p w:rsidR="0070419E" w:rsidRPr="003C2F3D" w:rsidRDefault="0095694A" w:rsidP="001804CC">
      <w:pPr>
        <w:spacing w:after="0" w:line="360" w:lineRule="auto"/>
        <w:jc w:val="both"/>
        <w:rPr>
          <w:rFonts w:cs="David"/>
          <w:rtl/>
        </w:rPr>
      </w:pPr>
      <w:r w:rsidRPr="003C2F3D">
        <w:rPr>
          <w:rFonts w:cs="David" w:hint="cs"/>
          <w:rtl/>
        </w:rPr>
        <w:t xml:space="preserve">כלומר, במה </w:t>
      </w:r>
      <w:r w:rsidR="00DD1E99" w:rsidRPr="003C2F3D">
        <w:rPr>
          <w:rFonts w:cs="David" w:hint="cs"/>
          <w:rtl/>
        </w:rPr>
        <w:t>ה</w:t>
      </w:r>
      <w:r w:rsidRPr="003C2F3D">
        <w:rPr>
          <w:rFonts w:cs="David" w:hint="cs"/>
          <w:rtl/>
        </w:rPr>
        <w:t>א-ל נקרא קדוש ובמה שמו מתקדש? התשובה היא "</w:t>
      </w:r>
      <w:r w:rsidR="00C935B2" w:rsidRPr="003C2F3D">
        <w:rPr>
          <w:rFonts w:cs="David" w:hint="cs"/>
          <w:b/>
          <w:bCs/>
          <w:rtl/>
        </w:rPr>
        <w:t>בִּצְדָקָה</w:t>
      </w:r>
      <w:r w:rsidRPr="003C2F3D">
        <w:rPr>
          <w:rFonts w:cs="David" w:hint="cs"/>
          <w:rtl/>
        </w:rPr>
        <w:t>". בכל התנ"ך פירוש</w:t>
      </w:r>
      <w:r w:rsidR="00C935B2" w:rsidRPr="003C2F3D">
        <w:rPr>
          <w:rFonts w:cs="David" w:hint="cs"/>
          <w:rtl/>
        </w:rPr>
        <w:t xml:space="preserve"> המילה "צדקה"</w:t>
      </w:r>
      <w:r w:rsidRPr="003C2F3D">
        <w:rPr>
          <w:rFonts w:cs="David" w:hint="cs"/>
          <w:rtl/>
        </w:rPr>
        <w:t xml:space="preserve"> הוא "צדק". </w:t>
      </w:r>
      <w:r w:rsidR="0070419E" w:rsidRPr="003C2F3D">
        <w:rPr>
          <w:rFonts w:cs="David" w:hint="cs"/>
          <w:rtl/>
        </w:rPr>
        <w:t xml:space="preserve">כלומר ייחודו ומיוחדותו של הבורא, </w:t>
      </w:r>
      <w:r w:rsidR="001804CC" w:rsidRPr="003C2F3D">
        <w:rPr>
          <w:rFonts w:cs="David" w:hint="cs"/>
          <w:rtl/>
        </w:rPr>
        <w:t>מתבטאת</w:t>
      </w:r>
      <w:r w:rsidR="0070419E" w:rsidRPr="003C2F3D">
        <w:rPr>
          <w:rFonts w:cs="David" w:hint="cs"/>
          <w:rtl/>
        </w:rPr>
        <w:t xml:space="preserve"> בעשיית צדק מוחלט באופן </w:t>
      </w:r>
      <w:r w:rsidR="001804CC" w:rsidRPr="003C2F3D">
        <w:rPr>
          <w:rFonts w:cs="David" w:hint="cs"/>
          <w:rtl/>
        </w:rPr>
        <w:t>העמוק ביותר של המושג.</w:t>
      </w:r>
    </w:p>
    <w:p w:rsidR="0095694A" w:rsidRPr="003C2F3D" w:rsidRDefault="0095694A" w:rsidP="00C935B2">
      <w:pPr>
        <w:spacing w:after="0" w:line="360" w:lineRule="auto"/>
        <w:jc w:val="both"/>
        <w:rPr>
          <w:rFonts w:cs="David"/>
          <w:rtl/>
        </w:rPr>
      </w:pPr>
      <w:r w:rsidRPr="003C2F3D">
        <w:rPr>
          <w:rFonts w:cs="David" w:hint="cs"/>
          <w:rtl/>
        </w:rPr>
        <w:t xml:space="preserve">הראיה המרכזית </w:t>
      </w:r>
      <w:r w:rsidR="0070419E" w:rsidRPr="003C2F3D">
        <w:rPr>
          <w:rFonts w:cs="David" w:hint="cs"/>
          <w:rtl/>
        </w:rPr>
        <w:t xml:space="preserve">ש"צדקה" היא עשיית "צדק", </w:t>
      </w:r>
      <w:r w:rsidR="00C935B2" w:rsidRPr="003C2F3D">
        <w:rPr>
          <w:rFonts w:cs="David" w:hint="cs"/>
          <w:rtl/>
        </w:rPr>
        <w:t>נובעת מן ה</w:t>
      </w:r>
      <w:r w:rsidRPr="003C2F3D">
        <w:rPr>
          <w:rFonts w:cs="David" w:hint="cs"/>
          <w:rtl/>
        </w:rPr>
        <w:t>פסוק הבא</w:t>
      </w:r>
      <w:r w:rsidR="00C935B2" w:rsidRPr="003C2F3D">
        <w:rPr>
          <w:rFonts w:cs="David" w:hint="cs"/>
          <w:rtl/>
        </w:rPr>
        <w:t>:</w:t>
      </w:r>
    </w:p>
    <w:p w:rsidR="007D754F" w:rsidRPr="003C2F3D" w:rsidRDefault="0095694A" w:rsidP="0095694A">
      <w:pPr>
        <w:autoSpaceDE w:val="0"/>
        <w:autoSpaceDN w:val="0"/>
        <w:adjustRightInd w:val="0"/>
        <w:spacing w:after="0" w:line="360" w:lineRule="auto"/>
        <w:ind w:left="793"/>
        <w:jc w:val="both"/>
        <w:rPr>
          <w:rFonts w:cs="David"/>
          <w:rtl/>
        </w:rPr>
      </w:pPr>
      <w:r w:rsidRPr="003C2F3D">
        <w:rPr>
          <w:rFonts w:cs="David" w:hint="cs"/>
          <w:rtl/>
        </w:rPr>
        <w:t>"בִּצְדָקָה</w:t>
      </w:r>
      <w:r w:rsidRPr="003C2F3D">
        <w:rPr>
          <w:rFonts w:cs="David"/>
          <w:rtl/>
        </w:rPr>
        <w:t xml:space="preserve"> </w:t>
      </w:r>
      <w:r w:rsidRPr="003C2F3D">
        <w:rPr>
          <w:rFonts w:cs="David" w:hint="cs"/>
          <w:rtl/>
        </w:rPr>
        <w:t>תִּכּוֹנָנִי</w:t>
      </w:r>
      <w:r w:rsidRPr="003C2F3D">
        <w:rPr>
          <w:rFonts w:cs="David"/>
          <w:rtl/>
        </w:rPr>
        <w:t xml:space="preserve"> </w:t>
      </w:r>
      <w:r w:rsidRPr="003C2F3D">
        <w:rPr>
          <w:rFonts w:cs="David" w:hint="cs"/>
          <w:b/>
          <w:bCs/>
          <w:rtl/>
        </w:rPr>
        <w:t>רַחֲקִי</w:t>
      </w:r>
      <w:r w:rsidRPr="003C2F3D">
        <w:rPr>
          <w:rFonts w:cs="David"/>
          <w:b/>
          <w:bCs/>
          <w:rtl/>
        </w:rPr>
        <w:t xml:space="preserve"> </w:t>
      </w:r>
      <w:r w:rsidRPr="003C2F3D">
        <w:rPr>
          <w:rFonts w:cs="David" w:hint="cs"/>
          <w:b/>
          <w:bCs/>
          <w:rtl/>
        </w:rPr>
        <w:t>מֵעֹשֶׁק</w:t>
      </w:r>
      <w:r w:rsidRPr="003C2F3D">
        <w:rPr>
          <w:rFonts w:cs="David"/>
          <w:rtl/>
        </w:rPr>
        <w:t xml:space="preserve"> </w:t>
      </w:r>
      <w:r w:rsidRPr="003C2F3D">
        <w:rPr>
          <w:rFonts w:cs="David" w:hint="cs"/>
          <w:rtl/>
        </w:rPr>
        <w:t>כִּי</w:t>
      </w:r>
      <w:r w:rsidRPr="003C2F3D">
        <w:rPr>
          <w:rFonts w:cs="David"/>
          <w:rtl/>
        </w:rPr>
        <w:t xml:space="preserve"> </w:t>
      </w:r>
      <w:r w:rsidRPr="003C2F3D">
        <w:rPr>
          <w:rFonts w:cs="David" w:hint="cs"/>
          <w:rtl/>
        </w:rPr>
        <w:t>לֹא</w:t>
      </w:r>
      <w:r w:rsidRPr="003C2F3D">
        <w:rPr>
          <w:rFonts w:cs="David"/>
          <w:rtl/>
        </w:rPr>
        <w:t xml:space="preserve"> </w:t>
      </w:r>
      <w:r w:rsidRPr="003C2F3D">
        <w:rPr>
          <w:rFonts w:cs="David" w:hint="cs"/>
          <w:rtl/>
        </w:rPr>
        <w:t>תִירָאִי</w:t>
      </w:r>
      <w:r w:rsidRPr="003C2F3D">
        <w:rPr>
          <w:rFonts w:cs="David" w:hint="cs"/>
          <w:sz w:val="16"/>
          <w:szCs w:val="16"/>
          <w:rtl/>
        </w:rPr>
        <w:t xml:space="preserve"> (ישעיהו נד, יד)</w:t>
      </w:r>
      <w:r w:rsidRPr="003C2F3D">
        <w:rPr>
          <w:rFonts w:cs="David" w:hint="cs"/>
          <w:rtl/>
        </w:rPr>
        <w:t>".</w:t>
      </w:r>
    </w:p>
    <w:p w:rsidR="0095694A" w:rsidRPr="003C2F3D" w:rsidRDefault="0095694A" w:rsidP="00C935B2">
      <w:pPr>
        <w:autoSpaceDE w:val="0"/>
        <w:autoSpaceDN w:val="0"/>
        <w:adjustRightInd w:val="0"/>
        <w:spacing w:after="0" w:line="360" w:lineRule="auto"/>
        <w:jc w:val="both"/>
        <w:rPr>
          <w:rFonts w:cs="David"/>
          <w:rtl/>
        </w:rPr>
      </w:pPr>
      <w:r w:rsidRPr="003C2F3D">
        <w:rPr>
          <w:rFonts w:cs="David" w:hint="cs"/>
          <w:rtl/>
        </w:rPr>
        <w:t xml:space="preserve">הריחוק מעושק הוא </w:t>
      </w:r>
      <w:r w:rsidR="00DD1E99" w:rsidRPr="003C2F3D">
        <w:rPr>
          <w:rFonts w:cs="David" w:hint="cs"/>
          <w:rtl/>
        </w:rPr>
        <w:t>ב</w:t>
      </w:r>
      <w:r w:rsidRPr="003C2F3D">
        <w:rPr>
          <w:rFonts w:cs="David" w:hint="cs"/>
          <w:rtl/>
        </w:rPr>
        <w:t xml:space="preserve">עשיית צדק. </w:t>
      </w:r>
      <w:r w:rsidR="00C935B2" w:rsidRPr="003C2F3D">
        <w:rPr>
          <w:rFonts w:cs="David" w:hint="cs"/>
          <w:rtl/>
        </w:rPr>
        <w:t>הנביא מדריך את כנסת ישראל:</w:t>
      </w:r>
      <w:r w:rsidRPr="003C2F3D">
        <w:rPr>
          <w:rFonts w:cs="David" w:hint="cs"/>
          <w:rtl/>
        </w:rPr>
        <w:t xml:space="preserve"> בעשיית צדק </w:t>
      </w:r>
      <w:r w:rsidR="0070419E" w:rsidRPr="003C2F3D">
        <w:rPr>
          <w:rFonts w:cs="David" w:hint="cs"/>
          <w:rtl/>
        </w:rPr>
        <w:t>תִּכּון גאולתך.</w:t>
      </w:r>
    </w:p>
    <w:p w:rsidR="00DD1E99" w:rsidRPr="003C2F3D" w:rsidRDefault="00DD1E99" w:rsidP="0095694A">
      <w:pPr>
        <w:autoSpaceDE w:val="0"/>
        <w:autoSpaceDN w:val="0"/>
        <w:adjustRightInd w:val="0"/>
        <w:spacing w:after="0" w:line="360" w:lineRule="auto"/>
        <w:jc w:val="both"/>
        <w:rPr>
          <w:rFonts w:cs="David"/>
          <w:rtl/>
        </w:rPr>
      </w:pPr>
      <w:r w:rsidRPr="003C2F3D">
        <w:rPr>
          <w:rFonts w:cs="David" w:hint="cs"/>
          <w:rtl/>
        </w:rPr>
        <w:t>כשנחבר זאת עם דברינו הקודמים, התוצאה שתתקבל תהיה כך.</w:t>
      </w:r>
    </w:p>
    <w:p w:rsidR="00DD1E99" w:rsidRPr="003C2F3D" w:rsidRDefault="00DD1E99" w:rsidP="00DD1E99">
      <w:pPr>
        <w:autoSpaceDE w:val="0"/>
        <w:autoSpaceDN w:val="0"/>
        <w:adjustRightInd w:val="0"/>
        <w:spacing w:after="0" w:line="360" w:lineRule="auto"/>
        <w:jc w:val="both"/>
        <w:rPr>
          <w:rFonts w:cs="David"/>
          <w:rtl/>
        </w:rPr>
      </w:pPr>
      <w:r w:rsidRPr="003C2F3D">
        <w:rPr>
          <w:rFonts w:cs="David" w:hint="cs"/>
          <w:rtl/>
        </w:rPr>
        <w:t>ה' צודק בבחירתו בעם ישראל לביצוע שליחותו בעולם, ומשום כך צודק הוא לאסור עליהם דברים שימנעו מהם את ביצוע משימתם. בהתאם לכך יש צדק בעובדה שה' הבדיל אותם מכל העמים, ויהיה צודק שעם ישראל ישמור על מצוות ה' ומשפטיו.</w:t>
      </w:r>
    </w:p>
    <w:p w:rsidR="00DD1E99" w:rsidRPr="003C2F3D" w:rsidRDefault="00DD1E99" w:rsidP="00DD1E99">
      <w:pPr>
        <w:autoSpaceDE w:val="0"/>
        <w:autoSpaceDN w:val="0"/>
        <w:adjustRightInd w:val="0"/>
        <w:spacing w:after="0" w:line="360" w:lineRule="auto"/>
        <w:jc w:val="both"/>
        <w:rPr>
          <w:rFonts w:cs="David"/>
          <w:rtl/>
        </w:rPr>
      </w:pPr>
      <w:r w:rsidRPr="003C2F3D">
        <w:rPr>
          <w:rFonts w:cs="David" w:hint="cs"/>
          <w:rtl/>
        </w:rPr>
        <w:t>הדברים האלה הם בדיוק הדברים שמשה רבנו אומר לבני ישראל.</w:t>
      </w:r>
    </w:p>
    <w:p w:rsidR="00DD1E99" w:rsidRPr="003C2F3D" w:rsidRDefault="001B5F5E" w:rsidP="00D354A6">
      <w:pPr>
        <w:autoSpaceDE w:val="0"/>
        <w:autoSpaceDN w:val="0"/>
        <w:adjustRightInd w:val="0"/>
        <w:spacing w:after="0" w:line="360" w:lineRule="auto"/>
        <w:ind w:left="793"/>
        <w:jc w:val="both"/>
        <w:rPr>
          <w:rFonts w:cs="David"/>
          <w:rtl/>
        </w:rPr>
      </w:pPr>
      <w:r w:rsidRPr="003C2F3D">
        <w:rPr>
          <w:rFonts w:cs="David" w:hint="cs"/>
          <w:rtl/>
        </w:rPr>
        <w:t>"</w:t>
      </w:r>
      <w:r w:rsidR="00DD1E99" w:rsidRPr="003C2F3D">
        <w:rPr>
          <w:rFonts w:cs="David" w:hint="cs"/>
          <w:b/>
          <w:bCs/>
          <w:rtl/>
        </w:rPr>
        <w:t>וּצְדָקָה</w:t>
      </w:r>
      <w:r w:rsidR="00DD1E99" w:rsidRPr="003C2F3D">
        <w:rPr>
          <w:rFonts w:cs="David"/>
          <w:rtl/>
        </w:rPr>
        <w:t xml:space="preserve"> </w:t>
      </w:r>
      <w:r w:rsidR="00DD1E99" w:rsidRPr="003C2F3D">
        <w:rPr>
          <w:rFonts w:cs="David" w:hint="cs"/>
          <w:rtl/>
        </w:rPr>
        <w:t>תִּהְיֶה</w:t>
      </w:r>
      <w:r w:rsidR="00DD1E99" w:rsidRPr="003C2F3D">
        <w:rPr>
          <w:rFonts w:cs="David"/>
          <w:rtl/>
        </w:rPr>
        <w:t xml:space="preserve"> </w:t>
      </w:r>
      <w:r w:rsidR="00DD1E99" w:rsidRPr="003C2F3D">
        <w:rPr>
          <w:rFonts w:cs="David" w:hint="cs"/>
          <w:rtl/>
        </w:rPr>
        <w:t>לָּנוּ</w:t>
      </w:r>
      <w:r w:rsidR="00DD1E99" w:rsidRPr="003C2F3D">
        <w:rPr>
          <w:rFonts w:cs="David"/>
          <w:rtl/>
        </w:rPr>
        <w:t xml:space="preserve"> </w:t>
      </w:r>
      <w:r w:rsidR="00DD1E99" w:rsidRPr="003C2F3D">
        <w:rPr>
          <w:rFonts w:cs="David" w:hint="cs"/>
          <w:rtl/>
        </w:rPr>
        <w:t>כִּי</w:t>
      </w:r>
      <w:r w:rsidR="00DD1E99" w:rsidRPr="003C2F3D">
        <w:rPr>
          <w:rFonts w:cs="David"/>
          <w:rtl/>
        </w:rPr>
        <w:t xml:space="preserve"> </w:t>
      </w:r>
      <w:r w:rsidR="00DD1E99" w:rsidRPr="003C2F3D">
        <w:rPr>
          <w:rFonts w:cs="David" w:hint="cs"/>
          <w:rtl/>
        </w:rPr>
        <w:t>נִשְׁמֹר</w:t>
      </w:r>
      <w:r w:rsidR="00DD1E99" w:rsidRPr="003C2F3D">
        <w:rPr>
          <w:rFonts w:cs="David"/>
          <w:rtl/>
        </w:rPr>
        <w:t xml:space="preserve"> </w:t>
      </w:r>
      <w:r w:rsidR="00DD1E99" w:rsidRPr="003C2F3D">
        <w:rPr>
          <w:rFonts w:cs="David" w:hint="cs"/>
          <w:rtl/>
        </w:rPr>
        <w:t>לַעֲשׂוֹת</w:t>
      </w:r>
      <w:r w:rsidR="00DD1E99" w:rsidRPr="003C2F3D">
        <w:rPr>
          <w:rFonts w:cs="David"/>
          <w:rtl/>
        </w:rPr>
        <w:t xml:space="preserve"> </w:t>
      </w:r>
      <w:r w:rsidR="00DD1E99" w:rsidRPr="003C2F3D">
        <w:rPr>
          <w:rFonts w:cs="David" w:hint="cs"/>
          <w:rtl/>
        </w:rPr>
        <w:t>אֶת</w:t>
      </w:r>
      <w:r w:rsidR="00DD1E99" w:rsidRPr="003C2F3D">
        <w:rPr>
          <w:rFonts w:cs="David"/>
          <w:rtl/>
        </w:rPr>
        <w:t xml:space="preserve"> </w:t>
      </w:r>
      <w:r w:rsidR="00DD1E99" w:rsidRPr="003C2F3D">
        <w:rPr>
          <w:rFonts w:cs="David" w:hint="cs"/>
          <w:rtl/>
        </w:rPr>
        <w:t>כָּל</w:t>
      </w:r>
      <w:r w:rsidR="00DD1E99" w:rsidRPr="003C2F3D">
        <w:rPr>
          <w:rFonts w:cs="David"/>
          <w:rtl/>
        </w:rPr>
        <w:t xml:space="preserve"> </w:t>
      </w:r>
      <w:r w:rsidR="00DD1E99" w:rsidRPr="003C2F3D">
        <w:rPr>
          <w:rFonts w:cs="David" w:hint="cs"/>
          <w:rtl/>
        </w:rPr>
        <w:t>הַמִּצְוָה</w:t>
      </w:r>
      <w:r w:rsidR="00DD1E99" w:rsidRPr="003C2F3D">
        <w:rPr>
          <w:rFonts w:cs="David"/>
          <w:rtl/>
        </w:rPr>
        <w:t xml:space="preserve"> </w:t>
      </w:r>
      <w:r w:rsidR="00DD1E99" w:rsidRPr="003C2F3D">
        <w:rPr>
          <w:rFonts w:cs="David" w:hint="cs"/>
          <w:rtl/>
        </w:rPr>
        <w:t>הַזֹּאת</w:t>
      </w:r>
      <w:r w:rsidR="00DD1E99" w:rsidRPr="003C2F3D">
        <w:rPr>
          <w:rFonts w:cs="David"/>
          <w:rtl/>
        </w:rPr>
        <w:t xml:space="preserve"> </w:t>
      </w:r>
      <w:r w:rsidR="00DD1E99" w:rsidRPr="003C2F3D">
        <w:rPr>
          <w:rFonts w:cs="David" w:hint="cs"/>
          <w:rtl/>
        </w:rPr>
        <w:t>לִפְנֵי</w:t>
      </w:r>
      <w:r w:rsidR="00DD1E99" w:rsidRPr="003C2F3D">
        <w:rPr>
          <w:rFonts w:cs="David"/>
          <w:rtl/>
        </w:rPr>
        <w:t xml:space="preserve"> </w:t>
      </w:r>
      <w:r w:rsidR="00D354A6" w:rsidRPr="003C2F3D">
        <w:rPr>
          <w:rFonts w:cs="David" w:hint="cs"/>
          <w:rtl/>
        </w:rPr>
        <w:t>ה'</w:t>
      </w:r>
      <w:r w:rsidR="00DD1E99" w:rsidRPr="003C2F3D">
        <w:rPr>
          <w:rFonts w:cs="David"/>
          <w:rtl/>
        </w:rPr>
        <w:t xml:space="preserve"> </w:t>
      </w:r>
      <w:r w:rsidR="00DD1E99" w:rsidRPr="003C2F3D">
        <w:rPr>
          <w:rFonts w:cs="David" w:hint="cs"/>
          <w:rtl/>
        </w:rPr>
        <w:t>אֱ</w:t>
      </w:r>
      <w:r w:rsidR="00D354A6" w:rsidRPr="003C2F3D">
        <w:rPr>
          <w:rFonts w:cs="David" w:hint="cs"/>
          <w:rtl/>
        </w:rPr>
        <w:t>-</w:t>
      </w:r>
      <w:r w:rsidR="00DD1E99" w:rsidRPr="003C2F3D">
        <w:rPr>
          <w:rFonts w:cs="David" w:hint="cs"/>
          <w:rtl/>
        </w:rPr>
        <w:t>לֹהֵינוּ</w:t>
      </w:r>
      <w:r w:rsidR="00DD1E99" w:rsidRPr="003C2F3D">
        <w:rPr>
          <w:rFonts w:cs="David"/>
          <w:rtl/>
        </w:rPr>
        <w:t xml:space="preserve"> </w:t>
      </w:r>
      <w:r w:rsidR="00DD1E99" w:rsidRPr="003C2F3D">
        <w:rPr>
          <w:rFonts w:cs="David" w:hint="cs"/>
          <w:rtl/>
        </w:rPr>
        <w:t>כַּאֲשֶׁר</w:t>
      </w:r>
      <w:r w:rsidR="00DD1E99" w:rsidRPr="003C2F3D">
        <w:rPr>
          <w:rFonts w:cs="David"/>
          <w:rtl/>
        </w:rPr>
        <w:t xml:space="preserve"> </w:t>
      </w:r>
      <w:r w:rsidR="00DD1E99" w:rsidRPr="003C2F3D">
        <w:rPr>
          <w:rFonts w:cs="David" w:hint="cs"/>
          <w:rtl/>
        </w:rPr>
        <w:t>צִוָּנוּ</w:t>
      </w:r>
      <w:r w:rsidRPr="003C2F3D">
        <w:rPr>
          <w:rFonts w:cs="David" w:hint="cs"/>
          <w:rtl/>
        </w:rPr>
        <w:t xml:space="preserve"> </w:t>
      </w:r>
      <w:r w:rsidRPr="003C2F3D">
        <w:rPr>
          <w:rFonts w:cs="David" w:hint="cs"/>
          <w:sz w:val="16"/>
          <w:szCs w:val="16"/>
          <w:rtl/>
        </w:rPr>
        <w:t>(דברים ו, כה)</w:t>
      </w:r>
      <w:r w:rsidRPr="003C2F3D">
        <w:rPr>
          <w:rFonts w:cs="David" w:hint="cs"/>
          <w:rtl/>
        </w:rPr>
        <w:t>".</w:t>
      </w:r>
    </w:p>
    <w:p w:rsidR="001B5F5E" w:rsidRPr="003C2F3D" w:rsidRDefault="001B5F5E" w:rsidP="001B5F5E">
      <w:pPr>
        <w:autoSpaceDE w:val="0"/>
        <w:autoSpaceDN w:val="0"/>
        <w:adjustRightInd w:val="0"/>
        <w:spacing w:after="0" w:line="360" w:lineRule="auto"/>
        <w:jc w:val="both"/>
        <w:rPr>
          <w:rFonts w:cs="David"/>
          <w:rtl/>
        </w:rPr>
      </w:pPr>
      <w:r w:rsidRPr="003C2F3D">
        <w:rPr>
          <w:rFonts w:cs="David" w:hint="cs"/>
          <w:rtl/>
        </w:rPr>
        <w:t>כלומר, ועש</w:t>
      </w:r>
      <w:r w:rsidR="00567311" w:rsidRPr="003C2F3D">
        <w:rPr>
          <w:rFonts w:cs="David" w:hint="cs"/>
          <w:rtl/>
        </w:rPr>
        <w:t>י</w:t>
      </w:r>
      <w:r w:rsidRPr="003C2F3D">
        <w:rPr>
          <w:rFonts w:cs="David" w:hint="cs"/>
          <w:rtl/>
        </w:rPr>
        <w:t>יה צודקת תיחשב לנו, אם נשמור את מצוות ה' כאשר ציוונו.</w:t>
      </w:r>
    </w:p>
    <w:p w:rsidR="0053497D" w:rsidRPr="003C2F3D" w:rsidRDefault="0053497D" w:rsidP="0095694A">
      <w:pPr>
        <w:autoSpaceDE w:val="0"/>
        <w:autoSpaceDN w:val="0"/>
        <w:adjustRightInd w:val="0"/>
        <w:spacing w:after="0" w:line="360" w:lineRule="auto"/>
        <w:jc w:val="both"/>
        <w:rPr>
          <w:rFonts w:cs="David"/>
          <w:rtl/>
        </w:rPr>
      </w:pPr>
    </w:p>
    <w:p w:rsidR="00CC084E" w:rsidRPr="003C2F3D" w:rsidRDefault="00CC084E" w:rsidP="00CC084E">
      <w:pPr>
        <w:pStyle w:val="1"/>
        <w:rPr>
          <w:b/>
          <w:bCs/>
          <w:sz w:val="24"/>
          <w:szCs w:val="24"/>
          <w:u w:val="none"/>
        </w:rPr>
      </w:pPr>
      <w:r w:rsidRPr="003C2F3D">
        <w:rPr>
          <w:rFonts w:hint="cs"/>
          <w:b/>
          <w:bCs/>
          <w:sz w:val="24"/>
          <w:szCs w:val="24"/>
          <w:u w:val="none"/>
          <w:rtl/>
        </w:rPr>
        <w:t>מקודש מקודש</w:t>
      </w:r>
    </w:p>
    <w:p w:rsidR="002955EA" w:rsidRPr="003C2F3D" w:rsidRDefault="002955EA" w:rsidP="00567311">
      <w:pPr>
        <w:autoSpaceDE w:val="0"/>
        <w:autoSpaceDN w:val="0"/>
        <w:adjustRightInd w:val="0"/>
        <w:spacing w:after="0" w:line="360" w:lineRule="auto"/>
        <w:jc w:val="both"/>
        <w:rPr>
          <w:rFonts w:cs="David"/>
          <w:rtl/>
        </w:rPr>
      </w:pPr>
      <w:r w:rsidRPr="003C2F3D">
        <w:rPr>
          <w:rFonts w:cs="David" w:hint="cs"/>
          <w:rtl/>
        </w:rPr>
        <w:t>נתבונן שוב בשלושת הקדושות בנבואת ישעיהו</w:t>
      </w:r>
      <w:r w:rsidR="0092704C" w:rsidRPr="003C2F3D">
        <w:rPr>
          <w:rFonts w:cs="David" w:hint="cs"/>
          <w:rtl/>
        </w:rPr>
        <w:t>,</w:t>
      </w:r>
      <w:r w:rsidRPr="003C2F3D">
        <w:rPr>
          <w:rFonts w:cs="David" w:hint="cs"/>
          <w:rtl/>
        </w:rPr>
        <w:t xml:space="preserve"> ונבחין ב</w:t>
      </w:r>
      <w:r w:rsidR="0008114A" w:rsidRPr="003C2F3D">
        <w:rPr>
          <w:rFonts w:cs="David" w:hint="cs"/>
          <w:rtl/>
        </w:rPr>
        <w:t>-</w:t>
      </w:r>
      <w:r w:rsidR="007A7F95" w:rsidRPr="003C2F3D">
        <w:rPr>
          <w:rFonts w:cs="David" w:hint="cs"/>
          <w:rtl/>
        </w:rPr>
        <w:t>פ</w:t>
      </w:r>
      <w:r w:rsidR="0008114A" w:rsidRPr="003C2F3D">
        <w:rPr>
          <w:rFonts w:cs="David" w:hint="cs"/>
          <w:rtl/>
        </w:rPr>
        <w:t>ָּ</w:t>
      </w:r>
      <w:r w:rsidR="007A7F95" w:rsidRPr="003C2F3D">
        <w:rPr>
          <w:rFonts w:cs="David" w:hint="cs"/>
          <w:rtl/>
        </w:rPr>
        <w:t>ס</w:t>
      </w:r>
      <w:r w:rsidR="0008114A" w:rsidRPr="003C2F3D">
        <w:rPr>
          <w:rFonts w:cs="David" w:hint="cs"/>
          <w:rtl/>
        </w:rPr>
        <w:t>ֵ</w:t>
      </w:r>
      <w:r w:rsidR="007A7F95" w:rsidRPr="003C2F3D">
        <w:rPr>
          <w:rFonts w:cs="David" w:hint="cs"/>
          <w:rtl/>
        </w:rPr>
        <w:t>ק</w:t>
      </w:r>
      <w:r w:rsidRPr="003C2F3D">
        <w:rPr>
          <w:rFonts w:cs="David" w:hint="cs"/>
          <w:rtl/>
        </w:rPr>
        <w:t xml:space="preserve"> מפריד</w:t>
      </w:r>
      <w:r w:rsidR="0008114A" w:rsidRPr="003C2F3D">
        <w:rPr>
          <w:rFonts w:cs="David" w:hint="cs"/>
          <w:rtl/>
        </w:rPr>
        <w:t>,</w:t>
      </w:r>
      <w:r w:rsidRPr="003C2F3D">
        <w:rPr>
          <w:rFonts w:cs="David" w:hint="cs"/>
          <w:rtl/>
        </w:rPr>
        <w:t xml:space="preserve"> </w:t>
      </w:r>
      <w:r w:rsidR="00CD1260" w:rsidRPr="003C2F3D">
        <w:rPr>
          <w:rFonts w:cs="David" w:hint="cs"/>
          <w:rtl/>
        </w:rPr>
        <w:t xml:space="preserve">בין הקדוש הראשון </w:t>
      </w:r>
      <w:r w:rsidR="0092704C" w:rsidRPr="003C2F3D">
        <w:rPr>
          <w:rFonts w:cs="David" w:hint="cs"/>
          <w:rtl/>
        </w:rPr>
        <w:t>ל</w:t>
      </w:r>
      <w:r w:rsidR="00CD1260" w:rsidRPr="003C2F3D">
        <w:rPr>
          <w:rFonts w:cs="David" w:hint="cs"/>
          <w:rtl/>
        </w:rPr>
        <w:t>קדוש השני</w:t>
      </w:r>
      <w:r w:rsidR="0008114A" w:rsidRPr="003C2F3D">
        <w:rPr>
          <w:rFonts w:cs="David" w:hint="cs"/>
          <w:rtl/>
        </w:rPr>
        <w:t xml:space="preserve">. </w:t>
      </w:r>
      <w:r w:rsidR="00CD1260" w:rsidRPr="003C2F3D">
        <w:rPr>
          <w:rFonts w:cs="David" w:hint="cs"/>
          <w:rtl/>
        </w:rPr>
        <w:t xml:space="preserve">קָדוֹשׁ </w:t>
      </w:r>
      <w:r w:rsidR="00D80686" w:rsidRPr="003C2F3D">
        <w:rPr>
          <w:rFonts w:cs="David" w:hint="cs"/>
          <w:rtl/>
        </w:rPr>
        <w:t>׀</w:t>
      </w:r>
      <w:r w:rsidR="00CD1260" w:rsidRPr="003C2F3D">
        <w:rPr>
          <w:rFonts w:cs="David"/>
          <w:rtl/>
        </w:rPr>
        <w:t xml:space="preserve"> </w:t>
      </w:r>
      <w:r w:rsidR="00CD1260" w:rsidRPr="003C2F3D">
        <w:rPr>
          <w:rFonts w:cs="David" w:hint="cs"/>
          <w:rtl/>
        </w:rPr>
        <w:t>קָדוֹשׁ</w:t>
      </w:r>
      <w:r w:rsidR="00CD1260" w:rsidRPr="003C2F3D">
        <w:rPr>
          <w:rFonts w:cs="David"/>
          <w:rtl/>
        </w:rPr>
        <w:t xml:space="preserve"> </w:t>
      </w:r>
      <w:r w:rsidR="00CD1260" w:rsidRPr="003C2F3D">
        <w:rPr>
          <w:rFonts w:cs="David" w:hint="cs"/>
          <w:rtl/>
        </w:rPr>
        <w:t xml:space="preserve">קָדוֹשׁ. </w:t>
      </w:r>
    </w:p>
    <w:p w:rsidR="00C935B2" w:rsidRPr="003C2F3D" w:rsidRDefault="00C935B2" w:rsidP="009034F3">
      <w:pPr>
        <w:autoSpaceDE w:val="0"/>
        <w:autoSpaceDN w:val="0"/>
        <w:adjustRightInd w:val="0"/>
        <w:spacing w:after="0" w:line="360" w:lineRule="auto"/>
        <w:jc w:val="both"/>
        <w:rPr>
          <w:rFonts w:cs="David"/>
          <w:rtl/>
        </w:rPr>
      </w:pPr>
      <w:r w:rsidRPr="003C2F3D">
        <w:rPr>
          <w:rFonts w:cs="David" w:hint="cs"/>
          <w:rtl/>
        </w:rPr>
        <w:t>על פי דברי המבוא, הקדוש הראשון הוא כנגד מציאות רצון ה' קודם בריאת היקום, שבו אין לנו תפיסה כלל ואסור לנו לדבר על כך.</w:t>
      </w:r>
      <w:r w:rsidR="009034F3" w:rsidRPr="003C2F3D">
        <w:rPr>
          <w:rFonts w:cs="David" w:hint="cs"/>
          <w:rtl/>
        </w:rPr>
        <w:t xml:space="preserve"> כל ההיתר</w:t>
      </w:r>
      <w:r w:rsidRPr="003C2F3D">
        <w:rPr>
          <w:rFonts w:cs="David" w:hint="cs"/>
          <w:rtl/>
        </w:rPr>
        <w:t xml:space="preserve"> לדבר על רצונו יתברך</w:t>
      </w:r>
      <w:r w:rsidR="009034F3" w:rsidRPr="003C2F3D">
        <w:rPr>
          <w:rFonts w:cs="David" w:hint="cs"/>
          <w:rtl/>
        </w:rPr>
        <w:t>,</w:t>
      </w:r>
      <w:r w:rsidRPr="003C2F3D">
        <w:rPr>
          <w:rFonts w:cs="David" w:hint="cs"/>
          <w:rtl/>
        </w:rPr>
        <w:t xml:space="preserve"> </w:t>
      </w:r>
      <w:r w:rsidR="009034F3" w:rsidRPr="003C2F3D">
        <w:rPr>
          <w:rFonts w:cs="David" w:hint="cs"/>
          <w:rtl/>
        </w:rPr>
        <w:t xml:space="preserve">הוא אך ורק </w:t>
      </w:r>
      <w:r w:rsidRPr="003C2F3D">
        <w:rPr>
          <w:rFonts w:cs="David" w:hint="cs"/>
          <w:rtl/>
        </w:rPr>
        <w:t>מנקודת הב</w:t>
      </w:r>
      <w:r w:rsidR="009034F3" w:rsidRPr="003C2F3D">
        <w:rPr>
          <w:rFonts w:cs="David" w:hint="cs"/>
          <w:rtl/>
        </w:rPr>
        <w:t>ר</w:t>
      </w:r>
      <w:r w:rsidRPr="003C2F3D">
        <w:rPr>
          <w:rFonts w:cs="David" w:hint="cs"/>
          <w:rtl/>
        </w:rPr>
        <w:t>יאה ואילך</w:t>
      </w:r>
      <w:r w:rsidR="009034F3" w:rsidRPr="003C2F3D">
        <w:rPr>
          <w:rFonts w:cs="David" w:hint="cs"/>
          <w:rtl/>
        </w:rPr>
        <w:t>,</w:t>
      </w:r>
      <w:r w:rsidRPr="003C2F3D">
        <w:rPr>
          <w:rFonts w:cs="David" w:hint="cs"/>
          <w:rtl/>
        </w:rPr>
        <w:t xml:space="preserve"> </w:t>
      </w:r>
      <w:r w:rsidR="009034F3" w:rsidRPr="003C2F3D">
        <w:rPr>
          <w:rFonts w:cs="David" w:hint="cs"/>
          <w:rtl/>
        </w:rPr>
        <w:t>בריאה שאנחנו חלק ממנה</w:t>
      </w:r>
      <w:r w:rsidRPr="003C2F3D">
        <w:rPr>
          <w:rFonts w:cs="David" w:hint="cs"/>
          <w:rtl/>
        </w:rPr>
        <w:t>.</w:t>
      </w:r>
    </w:p>
    <w:p w:rsidR="00C935B2" w:rsidRPr="003C2F3D" w:rsidRDefault="00C935B2" w:rsidP="003D35EE">
      <w:pPr>
        <w:autoSpaceDE w:val="0"/>
        <w:autoSpaceDN w:val="0"/>
        <w:adjustRightInd w:val="0"/>
        <w:spacing w:after="0" w:line="360" w:lineRule="auto"/>
        <w:jc w:val="both"/>
        <w:rPr>
          <w:rFonts w:cs="David"/>
          <w:rtl/>
        </w:rPr>
      </w:pPr>
      <w:r w:rsidRPr="003C2F3D">
        <w:rPr>
          <w:rFonts w:cs="David" w:hint="cs"/>
          <w:rtl/>
        </w:rPr>
        <w:t xml:space="preserve">המדרש הבא </w:t>
      </w:r>
      <w:r w:rsidR="003D35EE" w:rsidRPr="003C2F3D">
        <w:rPr>
          <w:rFonts w:cs="David" w:hint="cs"/>
          <w:rtl/>
        </w:rPr>
        <w:t xml:space="preserve">יפתח לנו </w:t>
      </w:r>
      <w:r w:rsidRPr="003C2F3D">
        <w:rPr>
          <w:rFonts w:cs="David" w:hint="cs"/>
          <w:rtl/>
        </w:rPr>
        <w:t xml:space="preserve">זווית חדשה. </w:t>
      </w:r>
    </w:p>
    <w:p w:rsidR="00826134" w:rsidRPr="003C2F3D" w:rsidRDefault="00826134" w:rsidP="0095694A">
      <w:pPr>
        <w:autoSpaceDE w:val="0"/>
        <w:autoSpaceDN w:val="0"/>
        <w:adjustRightInd w:val="0"/>
        <w:spacing w:after="0" w:line="360" w:lineRule="auto"/>
        <w:ind w:left="720"/>
        <w:jc w:val="both"/>
        <w:rPr>
          <w:rFonts w:cs="David"/>
          <w:rtl/>
        </w:rPr>
      </w:pPr>
      <w:r w:rsidRPr="003C2F3D">
        <w:rPr>
          <w:rFonts w:cs="David" w:hint="cs"/>
          <w:rtl/>
        </w:rPr>
        <w:t xml:space="preserve">"רבי אבין אמר: משל לבני מדינה שעשו שלוש עטרות </w:t>
      </w:r>
      <w:r w:rsidRPr="003C2F3D">
        <w:rPr>
          <w:rFonts w:cs="David" w:hint="cs"/>
          <w:sz w:val="18"/>
          <w:szCs w:val="18"/>
          <w:rtl/>
        </w:rPr>
        <w:t>(כתרים)</w:t>
      </w:r>
      <w:r w:rsidRPr="003C2F3D">
        <w:rPr>
          <w:rFonts w:cs="David" w:hint="cs"/>
          <w:rtl/>
        </w:rPr>
        <w:t xml:space="preserve"> למלך. מה עשה המלך? נתן אחת בראשו ושתיים בראש בניו. כך בכל יום ויום המלאכים מכתירים את הקדוש ברוך הוא בשלוש קדושות. מה הקב"ה עושה? נותן אחת בראשו ושתיים בראשם של ישראל </w:t>
      </w:r>
      <w:r w:rsidRPr="003C2F3D">
        <w:rPr>
          <w:rFonts w:cs="David" w:hint="cs"/>
          <w:sz w:val="16"/>
          <w:szCs w:val="16"/>
          <w:rtl/>
        </w:rPr>
        <w:t>(ויקרא רבה כד, ח)</w:t>
      </w:r>
      <w:r w:rsidRPr="003C2F3D">
        <w:rPr>
          <w:rFonts w:cs="David" w:hint="cs"/>
          <w:rtl/>
        </w:rPr>
        <w:t>".</w:t>
      </w:r>
    </w:p>
    <w:p w:rsidR="007F3E1F" w:rsidRPr="003C2F3D" w:rsidRDefault="00F10315" w:rsidP="00C25DBE">
      <w:pPr>
        <w:autoSpaceDE w:val="0"/>
        <w:autoSpaceDN w:val="0"/>
        <w:adjustRightInd w:val="0"/>
        <w:spacing w:after="0" w:line="360" w:lineRule="auto"/>
        <w:jc w:val="both"/>
        <w:rPr>
          <w:rFonts w:cs="David"/>
          <w:rtl/>
        </w:rPr>
      </w:pPr>
      <w:r w:rsidRPr="003C2F3D">
        <w:rPr>
          <w:rFonts w:cs="David" w:hint="cs"/>
          <w:rtl/>
        </w:rPr>
        <w:t xml:space="preserve">התיאור הזה </w:t>
      </w:r>
      <w:r w:rsidR="00567311" w:rsidRPr="003C2F3D">
        <w:rPr>
          <w:rFonts w:cs="David" w:hint="cs"/>
          <w:rtl/>
        </w:rPr>
        <w:t>ציורי מא</w:t>
      </w:r>
      <w:r w:rsidR="00D354A6" w:rsidRPr="003C2F3D">
        <w:rPr>
          <w:rFonts w:cs="David" w:hint="cs"/>
          <w:rtl/>
        </w:rPr>
        <w:t>ו</w:t>
      </w:r>
      <w:r w:rsidR="00567311" w:rsidRPr="003C2F3D">
        <w:rPr>
          <w:rFonts w:cs="David" w:hint="cs"/>
          <w:rtl/>
        </w:rPr>
        <w:t xml:space="preserve">ד אך הוא </w:t>
      </w:r>
      <w:r w:rsidRPr="003C2F3D">
        <w:rPr>
          <w:rFonts w:cs="David" w:hint="cs"/>
          <w:rtl/>
        </w:rPr>
        <w:t xml:space="preserve">מבטא רעיון עמוק מאחוריו. </w:t>
      </w:r>
      <w:r w:rsidR="00C25DBE" w:rsidRPr="003C2F3D">
        <w:rPr>
          <w:rFonts w:cs="David" w:hint="cs"/>
          <w:rtl/>
        </w:rPr>
        <w:t>אולם,</w:t>
      </w:r>
      <w:r w:rsidR="007F3E1F" w:rsidRPr="003C2F3D">
        <w:rPr>
          <w:rFonts w:cs="David" w:hint="cs"/>
          <w:rtl/>
        </w:rPr>
        <w:t xml:space="preserve"> לפני כן נשאל את השאלה הבאה: </w:t>
      </w:r>
      <w:r w:rsidRPr="003C2F3D">
        <w:rPr>
          <w:rFonts w:cs="David" w:hint="cs"/>
          <w:rtl/>
        </w:rPr>
        <w:t>מדוע רק קדושה אחת להקב"ה ושתי קדושות לעם ישראל?</w:t>
      </w:r>
    </w:p>
    <w:p w:rsidR="00F10315" w:rsidRPr="003C2F3D" w:rsidRDefault="00F10315" w:rsidP="0095694A">
      <w:pPr>
        <w:autoSpaceDE w:val="0"/>
        <w:autoSpaceDN w:val="0"/>
        <w:adjustRightInd w:val="0"/>
        <w:spacing w:after="0" w:line="360" w:lineRule="auto"/>
        <w:jc w:val="both"/>
        <w:rPr>
          <w:rFonts w:cs="David"/>
          <w:rtl/>
        </w:rPr>
      </w:pPr>
      <w:r w:rsidRPr="003C2F3D">
        <w:rPr>
          <w:rFonts w:cs="David" w:hint="cs"/>
          <w:rtl/>
        </w:rPr>
        <w:t xml:space="preserve">את התשובה יספק לנו </w:t>
      </w:r>
      <w:r w:rsidR="007F3E1F" w:rsidRPr="003C2F3D">
        <w:rPr>
          <w:rFonts w:cs="David" w:hint="cs"/>
          <w:rtl/>
        </w:rPr>
        <w:t xml:space="preserve">שוב, אותו </w:t>
      </w:r>
      <w:r w:rsidRPr="003C2F3D">
        <w:rPr>
          <w:rFonts w:cs="David" w:hint="cs"/>
          <w:rtl/>
        </w:rPr>
        <w:t>המדרש.</w:t>
      </w:r>
    </w:p>
    <w:p w:rsidR="00A67518" w:rsidRPr="003C2F3D" w:rsidRDefault="00F10315" w:rsidP="0095694A">
      <w:pPr>
        <w:autoSpaceDE w:val="0"/>
        <w:autoSpaceDN w:val="0"/>
        <w:adjustRightInd w:val="0"/>
        <w:spacing w:after="0" w:line="360" w:lineRule="auto"/>
        <w:ind w:left="720"/>
        <w:jc w:val="both"/>
        <w:rPr>
          <w:rFonts w:cs="David"/>
          <w:rtl/>
        </w:rPr>
      </w:pPr>
      <w:r w:rsidRPr="003C2F3D">
        <w:rPr>
          <w:rFonts w:cs="David" w:hint="cs"/>
          <w:rtl/>
        </w:rPr>
        <w:t xml:space="preserve">"העליונים </w:t>
      </w:r>
      <w:r w:rsidR="00CB61C1" w:rsidRPr="003C2F3D">
        <w:rPr>
          <w:rFonts w:cs="David" w:hint="cs"/>
          <w:rtl/>
        </w:rPr>
        <w:t>-</w:t>
      </w:r>
      <w:r w:rsidRPr="003C2F3D">
        <w:rPr>
          <w:rFonts w:cs="David" w:hint="cs"/>
          <w:rtl/>
        </w:rPr>
        <w:t xml:space="preserve"> לפי שאין יצר הרע מצוי בהם, קדושה אחת. שנאמר </w:t>
      </w:r>
      <w:r w:rsidR="00CB61C1" w:rsidRPr="003C2F3D">
        <w:rPr>
          <w:rFonts w:cs="David" w:hint="cs"/>
          <w:rtl/>
        </w:rPr>
        <w:t>"...</w:t>
      </w:r>
      <w:r w:rsidR="00CB61C1" w:rsidRPr="003C2F3D">
        <w:rPr>
          <w:rFonts w:cs="David"/>
          <w:rtl/>
        </w:rPr>
        <w:t xml:space="preserve"> </w:t>
      </w:r>
      <w:r w:rsidR="005F0C8E" w:rsidRPr="003C2F3D">
        <w:rPr>
          <w:rFonts w:cs="David" w:hint="cs"/>
          <w:rtl/>
        </w:rPr>
        <w:t>וּמַ</w:t>
      </w:r>
      <w:r w:rsidR="00CB61C1" w:rsidRPr="003C2F3D">
        <w:rPr>
          <w:rFonts w:cs="David" w:hint="cs"/>
          <w:rtl/>
        </w:rPr>
        <w:t>אמַר</w:t>
      </w:r>
      <w:r w:rsidR="00CB61C1" w:rsidRPr="003C2F3D">
        <w:rPr>
          <w:rFonts w:cs="David"/>
          <w:rtl/>
        </w:rPr>
        <w:t xml:space="preserve"> </w:t>
      </w:r>
      <w:r w:rsidR="00CB61C1" w:rsidRPr="003C2F3D">
        <w:rPr>
          <w:rFonts w:cs="David" w:hint="cs"/>
          <w:rtl/>
        </w:rPr>
        <w:t>קַדִּישִׁין</w:t>
      </w:r>
      <w:r w:rsidR="00CB61C1" w:rsidRPr="003C2F3D">
        <w:rPr>
          <w:rFonts w:cs="David"/>
          <w:rtl/>
        </w:rPr>
        <w:t xml:space="preserve"> </w:t>
      </w:r>
      <w:r w:rsidR="00CB61C1" w:rsidRPr="003C2F3D">
        <w:rPr>
          <w:rFonts w:cs="David" w:hint="cs"/>
          <w:rtl/>
        </w:rPr>
        <w:t xml:space="preserve">שְׁאֵלְתָא... </w:t>
      </w:r>
      <w:r w:rsidR="00CB61C1" w:rsidRPr="003C2F3D">
        <w:rPr>
          <w:rFonts w:cs="David" w:hint="cs"/>
          <w:sz w:val="16"/>
          <w:szCs w:val="16"/>
          <w:rtl/>
        </w:rPr>
        <w:t>(דניאל</w:t>
      </w:r>
      <w:r w:rsidR="00CB61C1" w:rsidRPr="003C2F3D">
        <w:rPr>
          <w:rFonts w:cs="David"/>
          <w:sz w:val="16"/>
          <w:szCs w:val="16"/>
          <w:rtl/>
        </w:rPr>
        <w:t xml:space="preserve"> </w:t>
      </w:r>
      <w:r w:rsidR="00CB61C1" w:rsidRPr="003C2F3D">
        <w:rPr>
          <w:rFonts w:cs="David" w:hint="cs"/>
          <w:sz w:val="16"/>
          <w:szCs w:val="16"/>
          <w:rtl/>
        </w:rPr>
        <w:t>ד,</w:t>
      </w:r>
      <w:r w:rsidR="00CB61C1" w:rsidRPr="003C2F3D">
        <w:rPr>
          <w:rFonts w:cs="David"/>
          <w:sz w:val="16"/>
          <w:szCs w:val="16"/>
          <w:rtl/>
        </w:rPr>
        <w:t xml:space="preserve"> </w:t>
      </w:r>
      <w:r w:rsidR="00CB61C1" w:rsidRPr="003C2F3D">
        <w:rPr>
          <w:rFonts w:cs="David" w:hint="cs"/>
          <w:sz w:val="16"/>
          <w:szCs w:val="16"/>
          <w:rtl/>
        </w:rPr>
        <w:t>יד)</w:t>
      </w:r>
      <w:r w:rsidR="00CB61C1" w:rsidRPr="003C2F3D">
        <w:rPr>
          <w:rFonts w:cs="David" w:hint="cs"/>
          <w:rtl/>
        </w:rPr>
        <w:t xml:space="preserve">". אבל התחתונים </w:t>
      </w:r>
      <w:r w:rsidR="00A67518" w:rsidRPr="003C2F3D">
        <w:rPr>
          <w:rFonts w:cs="David" w:hint="cs"/>
          <w:rtl/>
        </w:rPr>
        <w:t>-</w:t>
      </w:r>
      <w:r w:rsidR="00CB61C1" w:rsidRPr="003C2F3D">
        <w:rPr>
          <w:rFonts w:cs="David" w:hint="cs"/>
          <w:rtl/>
        </w:rPr>
        <w:t xml:space="preserve"> לפי שיצר הרע שולט בהם, הלוואי בשתי קדושות יעמדו, הה"ד </w:t>
      </w:r>
      <w:r w:rsidR="00A67518" w:rsidRPr="003C2F3D">
        <w:rPr>
          <w:rFonts w:cs="David" w:hint="cs"/>
          <w:rtl/>
        </w:rPr>
        <w:t>"דַּבֵּר</w:t>
      </w:r>
      <w:r w:rsidR="00A67518" w:rsidRPr="003C2F3D">
        <w:rPr>
          <w:rFonts w:cs="David"/>
          <w:rtl/>
        </w:rPr>
        <w:t xml:space="preserve"> </w:t>
      </w:r>
      <w:r w:rsidR="00A67518" w:rsidRPr="003C2F3D">
        <w:rPr>
          <w:rFonts w:cs="David" w:hint="cs"/>
          <w:rtl/>
        </w:rPr>
        <w:t>אֶל</w:t>
      </w:r>
      <w:r w:rsidR="00A67518" w:rsidRPr="003C2F3D">
        <w:rPr>
          <w:rFonts w:cs="David"/>
          <w:rtl/>
        </w:rPr>
        <w:t xml:space="preserve"> </w:t>
      </w:r>
      <w:r w:rsidR="00A67518" w:rsidRPr="003C2F3D">
        <w:rPr>
          <w:rFonts w:cs="David" w:hint="cs"/>
          <w:rtl/>
        </w:rPr>
        <w:t>כָּל</w:t>
      </w:r>
      <w:r w:rsidR="00A67518" w:rsidRPr="003C2F3D">
        <w:rPr>
          <w:rFonts w:cs="David"/>
          <w:rtl/>
        </w:rPr>
        <w:t xml:space="preserve"> </w:t>
      </w:r>
      <w:r w:rsidR="00A67518" w:rsidRPr="003C2F3D">
        <w:rPr>
          <w:rFonts w:cs="David" w:hint="cs"/>
          <w:rtl/>
        </w:rPr>
        <w:t>עֲדַת</w:t>
      </w:r>
      <w:r w:rsidR="00A67518" w:rsidRPr="003C2F3D">
        <w:rPr>
          <w:rFonts w:cs="David"/>
          <w:rtl/>
        </w:rPr>
        <w:t xml:space="preserve"> </w:t>
      </w:r>
      <w:r w:rsidR="00A67518" w:rsidRPr="003C2F3D">
        <w:rPr>
          <w:rFonts w:cs="David" w:hint="cs"/>
          <w:rtl/>
        </w:rPr>
        <w:t>בְּנֵי</w:t>
      </w:r>
      <w:r w:rsidR="00A67518" w:rsidRPr="003C2F3D">
        <w:rPr>
          <w:rFonts w:cs="David"/>
          <w:rtl/>
        </w:rPr>
        <w:t xml:space="preserve"> </w:t>
      </w:r>
      <w:r w:rsidR="00A67518" w:rsidRPr="003C2F3D">
        <w:rPr>
          <w:rFonts w:cs="David" w:hint="cs"/>
          <w:rtl/>
        </w:rPr>
        <w:t>יִשְׂרָאֵל.</w:t>
      </w:r>
      <w:r w:rsidR="008D15F4" w:rsidRPr="003C2F3D">
        <w:rPr>
          <w:rFonts w:cs="David" w:hint="cs"/>
          <w:rtl/>
        </w:rPr>
        <w:t>..</w:t>
      </w:r>
      <w:r w:rsidR="00A67518" w:rsidRPr="003C2F3D">
        <w:rPr>
          <w:rFonts w:cs="David" w:hint="cs"/>
          <w:rtl/>
        </w:rPr>
        <w:t xml:space="preserve">" וכתיב "... </w:t>
      </w:r>
      <w:r w:rsidR="00A67518" w:rsidRPr="003C2F3D">
        <w:rPr>
          <w:rFonts w:cs="David" w:hint="cs"/>
          <w:b/>
          <w:bCs/>
          <w:rtl/>
        </w:rPr>
        <w:t>וְהִתְקַדִּשְׁתֶּם</w:t>
      </w:r>
      <w:r w:rsidR="00A67518" w:rsidRPr="003C2F3D">
        <w:rPr>
          <w:rFonts w:cs="David"/>
          <w:rtl/>
        </w:rPr>
        <w:t xml:space="preserve"> </w:t>
      </w:r>
      <w:r w:rsidR="00A67518" w:rsidRPr="003C2F3D">
        <w:rPr>
          <w:rFonts w:cs="David" w:hint="cs"/>
          <w:rtl/>
        </w:rPr>
        <w:t>וִהְיִיתֶם</w:t>
      </w:r>
      <w:r w:rsidR="00A67518" w:rsidRPr="003C2F3D">
        <w:rPr>
          <w:rFonts w:cs="David"/>
          <w:rtl/>
        </w:rPr>
        <w:t xml:space="preserve"> </w:t>
      </w:r>
      <w:r w:rsidR="00A67518" w:rsidRPr="003C2F3D">
        <w:rPr>
          <w:rFonts w:cs="David" w:hint="cs"/>
          <w:b/>
          <w:bCs/>
          <w:rtl/>
        </w:rPr>
        <w:t>קְדֹשִׁים</w:t>
      </w:r>
      <w:r w:rsidR="00A67518" w:rsidRPr="003C2F3D">
        <w:rPr>
          <w:rFonts w:cs="David" w:hint="cs"/>
          <w:rtl/>
        </w:rPr>
        <w:t xml:space="preserve">... </w:t>
      </w:r>
      <w:r w:rsidR="00A67518" w:rsidRPr="003C2F3D">
        <w:rPr>
          <w:rFonts w:cs="David" w:hint="cs"/>
          <w:sz w:val="16"/>
          <w:szCs w:val="16"/>
          <w:rtl/>
        </w:rPr>
        <w:t>(מדרש רבה, שם)</w:t>
      </w:r>
      <w:r w:rsidR="00A67518" w:rsidRPr="003C2F3D">
        <w:rPr>
          <w:rFonts w:cs="David" w:hint="cs"/>
          <w:rtl/>
        </w:rPr>
        <w:t>".</w:t>
      </w:r>
    </w:p>
    <w:p w:rsidR="00A67518" w:rsidRPr="003C2F3D" w:rsidRDefault="00C25DBE" w:rsidP="0095694A">
      <w:pPr>
        <w:autoSpaceDE w:val="0"/>
        <w:autoSpaceDN w:val="0"/>
        <w:adjustRightInd w:val="0"/>
        <w:spacing w:after="0" w:line="360" w:lineRule="auto"/>
        <w:jc w:val="both"/>
        <w:rPr>
          <w:rFonts w:cs="David"/>
        </w:rPr>
      </w:pPr>
      <w:r w:rsidRPr="003C2F3D">
        <w:rPr>
          <w:rFonts w:cs="David" w:hint="cs"/>
          <w:rtl/>
        </w:rPr>
        <w:t xml:space="preserve">ועדיין דברי המדרש אינם ברורים דיים. </w:t>
      </w:r>
      <w:r w:rsidR="00057952" w:rsidRPr="003C2F3D">
        <w:rPr>
          <w:rFonts w:cs="David" w:hint="cs"/>
          <w:rtl/>
        </w:rPr>
        <w:t>אמנם</w:t>
      </w:r>
      <w:r w:rsidR="00D80686" w:rsidRPr="003C2F3D">
        <w:rPr>
          <w:rFonts w:cs="David" w:hint="cs"/>
          <w:rtl/>
        </w:rPr>
        <w:t>,</w:t>
      </w:r>
      <w:r w:rsidR="00057952" w:rsidRPr="003C2F3D">
        <w:rPr>
          <w:rFonts w:cs="David" w:hint="cs"/>
          <w:rtl/>
        </w:rPr>
        <w:t xml:space="preserve"> </w:t>
      </w:r>
      <w:r w:rsidR="0092704C" w:rsidRPr="003C2F3D">
        <w:rPr>
          <w:rFonts w:cs="David" w:hint="cs"/>
          <w:rtl/>
        </w:rPr>
        <w:t xml:space="preserve">יצר הרע מצריך חיזוק בקדושה, אך </w:t>
      </w:r>
      <w:r w:rsidR="00A67518" w:rsidRPr="003C2F3D">
        <w:rPr>
          <w:rFonts w:cs="David" w:hint="cs"/>
          <w:rtl/>
        </w:rPr>
        <w:t>לא ברור לנו, מדוע מציאותו של יצר הרע מצריכה שתי קדוש</w:t>
      </w:r>
      <w:r w:rsidR="0092704C" w:rsidRPr="003C2F3D">
        <w:rPr>
          <w:rFonts w:cs="David" w:hint="cs"/>
          <w:rtl/>
        </w:rPr>
        <w:t>ו</w:t>
      </w:r>
      <w:r w:rsidR="00A67518" w:rsidRPr="003C2F3D">
        <w:rPr>
          <w:rFonts w:cs="David" w:hint="cs"/>
          <w:rtl/>
        </w:rPr>
        <w:t xml:space="preserve">ת? מדוע לא יותר? </w:t>
      </w:r>
    </w:p>
    <w:p w:rsidR="00A67518" w:rsidRPr="003C2F3D" w:rsidRDefault="00E87E56" w:rsidP="0095694A">
      <w:pPr>
        <w:autoSpaceDE w:val="0"/>
        <w:autoSpaceDN w:val="0"/>
        <w:adjustRightInd w:val="0"/>
        <w:spacing w:after="0" w:line="360" w:lineRule="auto"/>
        <w:jc w:val="both"/>
        <w:rPr>
          <w:rFonts w:cs="David"/>
          <w:rtl/>
        </w:rPr>
      </w:pPr>
      <w:r w:rsidRPr="003C2F3D">
        <w:rPr>
          <w:rFonts w:cs="David" w:hint="cs"/>
          <w:rtl/>
        </w:rPr>
        <w:t>נמחיש זאת בדוגמא הבאה.</w:t>
      </w:r>
    </w:p>
    <w:p w:rsidR="00E87E56" w:rsidRPr="003C2F3D" w:rsidRDefault="00E87E56" w:rsidP="00C25DBE">
      <w:pPr>
        <w:autoSpaceDE w:val="0"/>
        <w:autoSpaceDN w:val="0"/>
        <w:adjustRightInd w:val="0"/>
        <w:spacing w:after="0" w:line="360" w:lineRule="auto"/>
        <w:jc w:val="both"/>
        <w:rPr>
          <w:rFonts w:cs="David"/>
          <w:rtl/>
        </w:rPr>
      </w:pPr>
      <w:r w:rsidRPr="003C2F3D">
        <w:rPr>
          <w:rFonts w:cs="David" w:hint="cs"/>
          <w:rtl/>
        </w:rPr>
        <w:t>חללית או לוויין משייטים בחלל החיצון. די בהפעלה רקטית חד פעמית</w:t>
      </w:r>
      <w:r w:rsidR="001078B7" w:rsidRPr="003C2F3D">
        <w:rPr>
          <w:rFonts w:cs="David" w:hint="cs"/>
          <w:rtl/>
        </w:rPr>
        <w:t>, על מנת</w:t>
      </w:r>
      <w:r w:rsidRPr="003C2F3D">
        <w:rPr>
          <w:rFonts w:cs="David" w:hint="cs"/>
          <w:rtl/>
        </w:rPr>
        <w:t xml:space="preserve"> שת</w:t>
      </w:r>
      <w:r w:rsidR="00C25DBE" w:rsidRPr="003C2F3D">
        <w:rPr>
          <w:rFonts w:cs="David" w:hint="cs"/>
          <w:rtl/>
        </w:rPr>
        <w:t>זניק</w:t>
      </w:r>
      <w:r w:rsidRPr="003C2F3D">
        <w:rPr>
          <w:rFonts w:cs="David" w:hint="cs"/>
          <w:rtl/>
        </w:rPr>
        <w:t xml:space="preserve"> את הלוויין קדימה </w:t>
      </w:r>
      <w:r w:rsidR="001078B7" w:rsidRPr="003C2F3D">
        <w:rPr>
          <w:rFonts w:cs="David" w:hint="cs"/>
          <w:rtl/>
        </w:rPr>
        <w:t>לשיוט</w:t>
      </w:r>
      <w:r w:rsidR="000B0B49" w:rsidRPr="003C2F3D">
        <w:rPr>
          <w:rFonts w:cs="David" w:hint="cs"/>
          <w:rtl/>
        </w:rPr>
        <w:t xml:space="preserve"> ללא הגבלת זמן. תנועת כדור הארץ וכוכבי הלכת סביב השמש הם תמידיים </w:t>
      </w:r>
      <w:r w:rsidR="001078B7" w:rsidRPr="003C2F3D">
        <w:rPr>
          <w:rFonts w:cs="David" w:hint="cs"/>
          <w:rtl/>
        </w:rPr>
        <w:t>ו</w:t>
      </w:r>
      <w:r w:rsidR="000B0B49" w:rsidRPr="003C2F3D">
        <w:rPr>
          <w:rFonts w:cs="David" w:hint="cs"/>
          <w:rtl/>
        </w:rPr>
        <w:t>אינם צריכים דחיפה נוספת</w:t>
      </w:r>
      <w:r w:rsidR="0092704C" w:rsidRPr="003C2F3D">
        <w:rPr>
          <w:rFonts w:cs="David" w:hint="cs"/>
          <w:rtl/>
        </w:rPr>
        <w:t>,</w:t>
      </w:r>
      <w:r w:rsidR="000B0B49" w:rsidRPr="003C2F3D">
        <w:rPr>
          <w:rFonts w:cs="David" w:hint="cs"/>
          <w:rtl/>
        </w:rPr>
        <w:t xml:space="preserve"> כיו</w:t>
      </w:r>
      <w:r w:rsidR="00D354A6" w:rsidRPr="003C2F3D">
        <w:rPr>
          <w:rFonts w:cs="David" w:hint="cs"/>
          <w:rtl/>
        </w:rPr>
        <w:t>ו</w:t>
      </w:r>
      <w:r w:rsidR="000B0B49" w:rsidRPr="003C2F3D">
        <w:rPr>
          <w:rFonts w:cs="David" w:hint="cs"/>
          <w:rtl/>
        </w:rPr>
        <w:t>ן ש</w:t>
      </w:r>
      <w:r w:rsidR="00C25DBE" w:rsidRPr="003C2F3D">
        <w:rPr>
          <w:rFonts w:cs="David" w:hint="cs"/>
          <w:rtl/>
        </w:rPr>
        <w:t>בחלל החיצון אין אויר ו</w:t>
      </w:r>
      <w:r w:rsidR="000B0B49" w:rsidRPr="003C2F3D">
        <w:rPr>
          <w:rFonts w:cs="David" w:hint="cs"/>
          <w:rtl/>
        </w:rPr>
        <w:t>אין שום חיכוך בתנועתם.</w:t>
      </w:r>
    </w:p>
    <w:p w:rsidR="000B0B49" w:rsidRPr="003C2F3D" w:rsidRDefault="000B0B49" w:rsidP="0095694A">
      <w:pPr>
        <w:autoSpaceDE w:val="0"/>
        <w:autoSpaceDN w:val="0"/>
        <w:adjustRightInd w:val="0"/>
        <w:spacing w:after="0" w:line="360" w:lineRule="auto"/>
        <w:jc w:val="both"/>
        <w:rPr>
          <w:rFonts w:cs="David"/>
          <w:rtl/>
        </w:rPr>
      </w:pPr>
      <w:r w:rsidRPr="003C2F3D">
        <w:rPr>
          <w:rFonts w:cs="David" w:hint="cs"/>
          <w:rtl/>
        </w:rPr>
        <w:t>לעומת זאת</w:t>
      </w:r>
      <w:r w:rsidR="001078B7" w:rsidRPr="003C2F3D">
        <w:rPr>
          <w:rFonts w:cs="David" w:hint="cs"/>
          <w:rtl/>
        </w:rPr>
        <w:t>,</w:t>
      </w:r>
      <w:r w:rsidRPr="003C2F3D">
        <w:rPr>
          <w:rFonts w:cs="David" w:hint="cs"/>
          <w:rtl/>
        </w:rPr>
        <w:t xml:space="preserve"> כאן על פני כדור הארץ</w:t>
      </w:r>
      <w:r w:rsidR="001078B7" w:rsidRPr="003C2F3D">
        <w:rPr>
          <w:rFonts w:cs="David" w:hint="cs"/>
          <w:rtl/>
        </w:rPr>
        <w:t>,</w:t>
      </w:r>
      <w:r w:rsidRPr="003C2F3D">
        <w:rPr>
          <w:rFonts w:cs="David" w:hint="cs"/>
          <w:rtl/>
        </w:rPr>
        <w:t xml:space="preserve"> יש לאוויר האטמוספרה כוח התנגדות</w:t>
      </w:r>
      <w:r w:rsidR="00C25DBE" w:rsidRPr="003C2F3D">
        <w:rPr>
          <w:rFonts w:cs="David" w:hint="cs"/>
          <w:rtl/>
        </w:rPr>
        <w:t>, היוצר חיכוך</w:t>
      </w:r>
      <w:r w:rsidRPr="003C2F3D">
        <w:rPr>
          <w:rFonts w:cs="David" w:hint="cs"/>
          <w:rtl/>
        </w:rPr>
        <w:t xml:space="preserve"> והמצריך הפעלת אנרגיה כל זמן השיוט. מטוס </w:t>
      </w:r>
      <w:r w:rsidR="00736B9C" w:rsidRPr="003C2F3D">
        <w:rPr>
          <w:rFonts w:cs="David" w:hint="cs"/>
          <w:rtl/>
        </w:rPr>
        <w:t xml:space="preserve">שמנועיו ידממו תוך כדי טיסה, ייפול ויתרסק. </w:t>
      </w:r>
    </w:p>
    <w:p w:rsidR="00E8568A" w:rsidRPr="003C2F3D" w:rsidRDefault="00E8568A" w:rsidP="00C25DBE">
      <w:pPr>
        <w:autoSpaceDE w:val="0"/>
        <w:autoSpaceDN w:val="0"/>
        <w:adjustRightInd w:val="0"/>
        <w:spacing w:after="0" w:line="360" w:lineRule="auto"/>
        <w:jc w:val="both"/>
        <w:rPr>
          <w:rFonts w:cs="David"/>
          <w:rtl/>
        </w:rPr>
      </w:pPr>
      <w:r w:rsidRPr="003C2F3D">
        <w:rPr>
          <w:rFonts w:cs="David" w:hint="cs"/>
          <w:rtl/>
        </w:rPr>
        <w:t xml:space="preserve">לאור </w:t>
      </w:r>
      <w:r w:rsidR="00C25DBE" w:rsidRPr="003C2F3D">
        <w:rPr>
          <w:rFonts w:cs="David" w:hint="cs"/>
          <w:rtl/>
        </w:rPr>
        <w:t>המשל הזה</w:t>
      </w:r>
      <w:r w:rsidRPr="003C2F3D">
        <w:rPr>
          <w:rFonts w:cs="David" w:hint="cs"/>
          <w:rtl/>
        </w:rPr>
        <w:t xml:space="preserve"> נבין את הצורך בשתי קדושות </w:t>
      </w:r>
      <w:r w:rsidR="001E4DAD" w:rsidRPr="003C2F3D">
        <w:rPr>
          <w:rFonts w:cs="David" w:hint="cs"/>
          <w:rtl/>
        </w:rPr>
        <w:t xml:space="preserve"> </w:t>
      </w:r>
      <w:r w:rsidRPr="003C2F3D">
        <w:rPr>
          <w:rFonts w:cs="David" w:hint="cs"/>
          <w:rtl/>
        </w:rPr>
        <w:t>כאן בעולם על ידי עם ישראל.</w:t>
      </w:r>
    </w:p>
    <w:p w:rsidR="00C847F5" w:rsidRPr="003C2F3D" w:rsidRDefault="00C847F5" w:rsidP="0095694A">
      <w:pPr>
        <w:autoSpaceDE w:val="0"/>
        <w:autoSpaceDN w:val="0"/>
        <w:adjustRightInd w:val="0"/>
        <w:spacing w:after="0" w:line="360" w:lineRule="auto"/>
        <w:ind w:firstLine="720"/>
        <w:jc w:val="both"/>
        <w:rPr>
          <w:rFonts w:cs="David"/>
          <w:rtl/>
        </w:rPr>
      </w:pPr>
      <w:r w:rsidRPr="003C2F3D">
        <w:rPr>
          <w:rFonts w:cs="David" w:hint="cs"/>
          <w:rtl/>
        </w:rPr>
        <w:t>"...</w:t>
      </w:r>
      <w:r w:rsidRPr="003C2F3D">
        <w:rPr>
          <w:rFonts w:cs="David"/>
          <w:rtl/>
        </w:rPr>
        <w:t xml:space="preserve"> </w:t>
      </w:r>
      <w:r w:rsidRPr="003C2F3D">
        <w:rPr>
          <w:rFonts w:cs="David" w:hint="cs"/>
          <w:b/>
          <w:bCs/>
          <w:rtl/>
        </w:rPr>
        <w:t>וְהִתְקַדִּשְׁתֶּם</w:t>
      </w:r>
      <w:r w:rsidRPr="003C2F3D">
        <w:rPr>
          <w:rFonts w:cs="David"/>
          <w:b/>
          <w:bCs/>
          <w:rtl/>
        </w:rPr>
        <w:t xml:space="preserve"> </w:t>
      </w:r>
      <w:r w:rsidRPr="003C2F3D">
        <w:rPr>
          <w:rFonts w:cs="David" w:hint="cs"/>
          <w:b/>
          <w:bCs/>
          <w:rtl/>
        </w:rPr>
        <w:t>וִהְיִיתֶם</w:t>
      </w:r>
      <w:r w:rsidRPr="003C2F3D">
        <w:rPr>
          <w:rFonts w:cs="David"/>
          <w:b/>
          <w:bCs/>
          <w:rtl/>
        </w:rPr>
        <w:t xml:space="preserve"> </w:t>
      </w:r>
      <w:r w:rsidRPr="003C2F3D">
        <w:rPr>
          <w:rFonts w:cs="David" w:hint="cs"/>
          <w:b/>
          <w:bCs/>
          <w:rtl/>
        </w:rPr>
        <w:t>קְדֹשִׁים</w:t>
      </w:r>
      <w:r w:rsidRPr="003C2F3D">
        <w:rPr>
          <w:rFonts w:cs="David"/>
          <w:rtl/>
        </w:rPr>
        <w:t xml:space="preserve"> </w:t>
      </w:r>
      <w:r w:rsidRPr="003C2F3D">
        <w:rPr>
          <w:rFonts w:cs="David" w:hint="cs"/>
          <w:b/>
          <w:bCs/>
          <w:rtl/>
        </w:rPr>
        <w:t>כִּי</w:t>
      </w:r>
      <w:r w:rsidRPr="003C2F3D">
        <w:rPr>
          <w:rFonts w:cs="David"/>
          <w:b/>
          <w:bCs/>
          <w:rtl/>
        </w:rPr>
        <w:t xml:space="preserve"> </w:t>
      </w:r>
      <w:r w:rsidRPr="003C2F3D">
        <w:rPr>
          <w:rFonts w:cs="David" w:hint="cs"/>
          <w:b/>
          <w:bCs/>
          <w:rtl/>
        </w:rPr>
        <w:t>קָדוֹשׁ</w:t>
      </w:r>
      <w:r w:rsidRPr="003C2F3D">
        <w:rPr>
          <w:rFonts w:cs="David"/>
          <w:b/>
          <w:bCs/>
          <w:rtl/>
        </w:rPr>
        <w:t xml:space="preserve"> </w:t>
      </w:r>
      <w:r w:rsidRPr="003C2F3D">
        <w:rPr>
          <w:rFonts w:cs="David" w:hint="cs"/>
          <w:b/>
          <w:bCs/>
          <w:rtl/>
        </w:rPr>
        <w:t>אָנִי...</w:t>
      </w:r>
      <w:r w:rsidRPr="003C2F3D">
        <w:rPr>
          <w:rFonts w:cs="David" w:hint="cs"/>
          <w:rtl/>
        </w:rPr>
        <w:t xml:space="preserve"> </w:t>
      </w:r>
      <w:r w:rsidRPr="003C2F3D">
        <w:rPr>
          <w:rFonts w:cs="David" w:hint="cs"/>
          <w:sz w:val="16"/>
          <w:szCs w:val="16"/>
          <w:rtl/>
        </w:rPr>
        <w:t>(ויקרא</w:t>
      </w:r>
      <w:r w:rsidRPr="003C2F3D">
        <w:rPr>
          <w:rFonts w:cs="David"/>
          <w:sz w:val="16"/>
          <w:szCs w:val="16"/>
          <w:rtl/>
        </w:rPr>
        <w:t xml:space="preserve"> </w:t>
      </w:r>
      <w:r w:rsidRPr="003C2F3D">
        <w:rPr>
          <w:rFonts w:cs="David" w:hint="cs"/>
          <w:sz w:val="16"/>
          <w:szCs w:val="16"/>
          <w:rtl/>
        </w:rPr>
        <w:t>יא,</w:t>
      </w:r>
      <w:r w:rsidRPr="003C2F3D">
        <w:rPr>
          <w:rFonts w:cs="David"/>
          <w:sz w:val="16"/>
          <w:szCs w:val="16"/>
          <w:rtl/>
        </w:rPr>
        <w:t xml:space="preserve"> </w:t>
      </w:r>
      <w:r w:rsidRPr="003C2F3D">
        <w:rPr>
          <w:rFonts w:cs="David" w:hint="cs"/>
          <w:sz w:val="16"/>
          <w:szCs w:val="16"/>
          <w:rtl/>
        </w:rPr>
        <w:t>מד)</w:t>
      </w:r>
      <w:r w:rsidRPr="003C2F3D">
        <w:rPr>
          <w:rFonts w:cs="David" w:hint="cs"/>
          <w:rtl/>
        </w:rPr>
        <w:t>".</w:t>
      </w:r>
    </w:p>
    <w:p w:rsidR="00E20491" w:rsidRPr="003C2F3D" w:rsidRDefault="0092704C" w:rsidP="00C25DBE">
      <w:pPr>
        <w:autoSpaceDE w:val="0"/>
        <w:autoSpaceDN w:val="0"/>
        <w:adjustRightInd w:val="0"/>
        <w:spacing w:after="0" w:line="360" w:lineRule="auto"/>
        <w:jc w:val="both"/>
        <w:rPr>
          <w:rFonts w:cs="David"/>
          <w:rtl/>
        </w:rPr>
      </w:pPr>
      <w:r w:rsidRPr="003C2F3D">
        <w:rPr>
          <w:rFonts w:cs="David" w:hint="cs"/>
          <w:rtl/>
        </w:rPr>
        <w:t xml:space="preserve">הפעולה הראשונה </w:t>
      </w:r>
      <w:r w:rsidR="00CC084E" w:rsidRPr="003C2F3D">
        <w:rPr>
          <w:rFonts w:cs="David" w:hint="cs"/>
          <w:rtl/>
        </w:rPr>
        <w:t>"וְהִתְקַדִּשְׁתֶּם",</w:t>
      </w:r>
      <w:r w:rsidR="00425876" w:rsidRPr="003C2F3D">
        <w:rPr>
          <w:rFonts w:cs="David" w:hint="cs"/>
          <w:rtl/>
        </w:rPr>
        <w:t xml:space="preserve"> היא עצם ההתרוממות וההת</w:t>
      </w:r>
      <w:r w:rsidR="00602113" w:rsidRPr="003C2F3D">
        <w:rPr>
          <w:rFonts w:cs="David" w:hint="cs"/>
          <w:rtl/>
        </w:rPr>
        <w:t>ק</w:t>
      </w:r>
      <w:r w:rsidR="00425876" w:rsidRPr="003C2F3D">
        <w:rPr>
          <w:rFonts w:cs="David" w:hint="cs"/>
          <w:rtl/>
        </w:rPr>
        <w:t>דשות</w:t>
      </w:r>
      <w:r w:rsidR="00CC084E" w:rsidRPr="003C2F3D">
        <w:rPr>
          <w:rFonts w:cs="David" w:hint="cs"/>
          <w:rtl/>
        </w:rPr>
        <w:t xml:space="preserve">. </w:t>
      </w:r>
      <w:r w:rsidRPr="003C2F3D">
        <w:rPr>
          <w:rFonts w:cs="David" w:hint="cs"/>
          <w:rtl/>
        </w:rPr>
        <w:t>הפעולה השני</w:t>
      </w:r>
      <w:r w:rsidR="00D354A6" w:rsidRPr="003C2F3D">
        <w:rPr>
          <w:rFonts w:cs="David" w:hint="cs"/>
          <w:rtl/>
        </w:rPr>
        <w:t>י</w:t>
      </w:r>
      <w:r w:rsidRPr="003C2F3D">
        <w:rPr>
          <w:rFonts w:cs="David" w:hint="cs"/>
          <w:rtl/>
        </w:rPr>
        <w:t>ה היא</w:t>
      </w:r>
      <w:r w:rsidR="00CC084E" w:rsidRPr="003C2F3D">
        <w:rPr>
          <w:rFonts w:cs="David" w:hint="cs"/>
          <w:rtl/>
        </w:rPr>
        <w:t xml:space="preserve"> "וִהְיִיתֶם</w:t>
      </w:r>
      <w:r w:rsidR="00CC084E" w:rsidRPr="003C2F3D">
        <w:rPr>
          <w:rFonts w:cs="David"/>
          <w:rtl/>
        </w:rPr>
        <w:t xml:space="preserve"> </w:t>
      </w:r>
      <w:r w:rsidR="00CC084E" w:rsidRPr="003C2F3D">
        <w:rPr>
          <w:rFonts w:cs="David" w:hint="cs"/>
          <w:rtl/>
        </w:rPr>
        <w:t xml:space="preserve">קְדֹשִׁים", כלומר, </w:t>
      </w:r>
      <w:r w:rsidR="00425876" w:rsidRPr="003C2F3D">
        <w:rPr>
          <w:rFonts w:cs="David" w:hint="cs"/>
          <w:rtl/>
        </w:rPr>
        <w:t>שמירה לאורך זמן על דרגת הקדושה</w:t>
      </w:r>
      <w:r w:rsidR="00CC084E" w:rsidRPr="003C2F3D">
        <w:rPr>
          <w:rFonts w:cs="David" w:hint="cs"/>
          <w:rtl/>
        </w:rPr>
        <w:t>,</w:t>
      </w:r>
      <w:r w:rsidR="00604909" w:rsidRPr="003C2F3D">
        <w:rPr>
          <w:rFonts w:cs="David" w:hint="cs"/>
          <w:rtl/>
        </w:rPr>
        <w:t xml:space="preserve"> </w:t>
      </w:r>
      <w:r w:rsidR="00425876" w:rsidRPr="003C2F3D">
        <w:rPr>
          <w:rFonts w:cs="David" w:hint="cs"/>
          <w:rtl/>
        </w:rPr>
        <w:t>פעולה המצריכה הפעלת מאמץ ממושך וקבוע</w:t>
      </w:r>
      <w:r w:rsidR="00CC084E" w:rsidRPr="003C2F3D">
        <w:rPr>
          <w:rFonts w:cs="David" w:hint="cs"/>
          <w:rtl/>
        </w:rPr>
        <w:t>.</w:t>
      </w:r>
      <w:r w:rsidR="00E20491" w:rsidRPr="003C2F3D">
        <w:rPr>
          <w:rFonts w:cs="David" w:hint="cs"/>
          <w:rtl/>
        </w:rPr>
        <w:t xml:space="preserve"> במציאות שלנו</w:t>
      </w:r>
      <w:r w:rsidR="00602113" w:rsidRPr="003C2F3D">
        <w:rPr>
          <w:rFonts w:cs="David" w:hint="cs"/>
          <w:rtl/>
        </w:rPr>
        <w:t>,</w:t>
      </w:r>
      <w:r w:rsidR="00E20491" w:rsidRPr="003C2F3D">
        <w:rPr>
          <w:rFonts w:cs="David" w:hint="cs"/>
          <w:rtl/>
        </w:rPr>
        <w:t xml:space="preserve"> קיים יצר הרע העוצר את התקדמותנו</w:t>
      </w:r>
      <w:r w:rsidRPr="003C2F3D">
        <w:rPr>
          <w:rFonts w:cs="David" w:hint="cs"/>
          <w:rtl/>
        </w:rPr>
        <w:t>,</w:t>
      </w:r>
      <w:r w:rsidR="00E20491" w:rsidRPr="003C2F3D">
        <w:rPr>
          <w:rFonts w:cs="David" w:hint="cs"/>
          <w:rtl/>
        </w:rPr>
        <w:t xml:space="preserve"> ולכן יש צורך להתאמץ כל הזמן על מנת לשמור על רמת הקדושה שהגענו אליה.</w:t>
      </w:r>
    </w:p>
    <w:p w:rsidR="00A3179E" w:rsidRPr="003C2F3D" w:rsidRDefault="00A3179E" w:rsidP="0095694A">
      <w:pPr>
        <w:autoSpaceDE w:val="0"/>
        <w:autoSpaceDN w:val="0"/>
        <w:adjustRightInd w:val="0"/>
        <w:spacing w:after="0" w:line="360" w:lineRule="auto"/>
        <w:jc w:val="both"/>
        <w:rPr>
          <w:rFonts w:cs="David"/>
        </w:rPr>
      </w:pPr>
      <w:r w:rsidRPr="003C2F3D">
        <w:rPr>
          <w:rFonts w:cs="David" w:hint="cs"/>
          <w:rtl/>
        </w:rPr>
        <w:t xml:space="preserve">בעולם הרוחני העליון, שאין בו יצר הרע, די בפעולת התקדשות אחת כדי שתהיה נצחית. </w:t>
      </w:r>
    </w:p>
    <w:p w:rsidR="00C92C50" w:rsidRPr="003C2F3D" w:rsidRDefault="00CC084E" w:rsidP="00C25DBE">
      <w:pPr>
        <w:spacing w:after="0" w:line="360" w:lineRule="auto"/>
        <w:jc w:val="both"/>
        <w:rPr>
          <w:rFonts w:cs="David"/>
          <w:rtl/>
        </w:rPr>
      </w:pPr>
      <w:r w:rsidRPr="003C2F3D">
        <w:rPr>
          <w:rFonts w:cs="David" w:hint="cs"/>
          <w:rtl/>
        </w:rPr>
        <w:t>כל זה בא</w:t>
      </w:r>
      <w:r w:rsidR="00C92C50" w:rsidRPr="003C2F3D">
        <w:rPr>
          <w:rFonts w:cs="David" w:hint="cs"/>
          <w:rtl/>
        </w:rPr>
        <w:t xml:space="preserve"> לידי ביטוי בהכרזה על קידוש החודש.</w:t>
      </w:r>
    </w:p>
    <w:p w:rsidR="00C92C50" w:rsidRPr="003C2F3D" w:rsidRDefault="00C92C50" w:rsidP="0095694A">
      <w:pPr>
        <w:spacing w:after="0" w:line="360" w:lineRule="auto"/>
        <w:jc w:val="both"/>
        <w:rPr>
          <w:rFonts w:cs="David"/>
          <w:rtl/>
        </w:rPr>
      </w:pPr>
      <w:r w:rsidRPr="003C2F3D">
        <w:rPr>
          <w:rFonts w:cs="David" w:hint="cs"/>
          <w:rtl/>
        </w:rPr>
        <w:t>חכמי</w:t>
      </w:r>
      <w:r w:rsidRPr="003C2F3D">
        <w:rPr>
          <w:rFonts w:cs="David"/>
          <w:rtl/>
        </w:rPr>
        <w:t xml:space="preserve"> הסנהדרין בארץ ישראל</w:t>
      </w:r>
      <w:r w:rsidRPr="003C2F3D">
        <w:rPr>
          <w:rFonts w:cs="David" w:hint="cs"/>
          <w:rtl/>
        </w:rPr>
        <w:t>,</w:t>
      </w:r>
      <w:r w:rsidRPr="003C2F3D">
        <w:rPr>
          <w:rFonts w:cs="David"/>
          <w:rtl/>
        </w:rPr>
        <w:t xml:space="preserve"> היו מוסמכים לקבוע את יום ראש חודש על פי עדים</w:t>
      </w:r>
      <w:r w:rsidR="00DA73E6" w:rsidRPr="003C2F3D">
        <w:rPr>
          <w:rFonts w:cs="David" w:hint="cs"/>
          <w:rtl/>
        </w:rPr>
        <w:t>,</w:t>
      </w:r>
      <w:r w:rsidRPr="003C2F3D">
        <w:rPr>
          <w:rFonts w:cs="David"/>
          <w:rtl/>
        </w:rPr>
        <w:t xml:space="preserve"> שראו וזיהו את ראשית הופעתו של הירח.</w:t>
      </w:r>
    </w:p>
    <w:p w:rsidR="00C92C50" w:rsidRPr="003C2F3D" w:rsidRDefault="00C92C50" w:rsidP="0095694A">
      <w:pPr>
        <w:spacing w:after="0" w:line="360" w:lineRule="auto"/>
        <w:jc w:val="both"/>
        <w:rPr>
          <w:rFonts w:cs="David"/>
          <w:rtl/>
        </w:rPr>
      </w:pPr>
      <w:r w:rsidRPr="003C2F3D">
        <w:rPr>
          <w:rFonts w:cs="David"/>
          <w:rtl/>
        </w:rPr>
        <w:t>קביעת יום ראש חודש היא למעשה קביעת מועדי החגים</w:t>
      </w:r>
      <w:r w:rsidR="009C69F0" w:rsidRPr="003C2F3D">
        <w:rPr>
          <w:rFonts w:cs="David" w:hint="cs"/>
          <w:rtl/>
        </w:rPr>
        <w:t>,</w:t>
      </w:r>
      <w:r w:rsidRPr="003C2F3D">
        <w:rPr>
          <w:rFonts w:cs="David"/>
          <w:rtl/>
        </w:rPr>
        <w:t xml:space="preserve"> כולל ראש השנה ויום הכיפורים. </w:t>
      </w:r>
      <w:r w:rsidR="009C69F0" w:rsidRPr="003C2F3D">
        <w:rPr>
          <w:rFonts w:cs="David" w:hint="cs"/>
          <w:rtl/>
        </w:rPr>
        <w:t xml:space="preserve">אמנם </w:t>
      </w:r>
      <w:r w:rsidR="00212CBB" w:rsidRPr="003C2F3D">
        <w:rPr>
          <w:rFonts w:cs="David" w:hint="cs"/>
          <w:rtl/>
        </w:rPr>
        <w:t xml:space="preserve">עצם </w:t>
      </w:r>
      <w:r w:rsidRPr="003C2F3D">
        <w:rPr>
          <w:rFonts w:cs="David"/>
          <w:rtl/>
        </w:rPr>
        <w:t>החיוב לצום ביום הכיפורים והימנעות מעשיית המלאכה</w:t>
      </w:r>
      <w:r w:rsidR="00DA73E6" w:rsidRPr="003C2F3D">
        <w:rPr>
          <w:rFonts w:cs="David" w:hint="cs"/>
          <w:rtl/>
        </w:rPr>
        <w:t>, היא</w:t>
      </w:r>
      <w:r w:rsidRPr="003C2F3D">
        <w:rPr>
          <w:rFonts w:cs="David"/>
          <w:rtl/>
        </w:rPr>
        <w:t xml:space="preserve"> </w:t>
      </w:r>
      <w:r w:rsidR="009C69F0" w:rsidRPr="003C2F3D">
        <w:rPr>
          <w:rFonts w:cs="David" w:hint="cs"/>
          <w:rtl/>
        </w:rPr>
        <w:t>קבועה</w:t>
      </w:r>
      <w:r w:rsidRPr="003C2F3D">
        <w:rPr>
          <w:rFonts w:cs="David"/>
          <w:rtl/>
        </w:rPr>
        <w:t xml:space="preserve"> בתורה</w:t>
      </w:r>
      <w:r w:rsidR="00DA73E6" w:rsidRPr="003C2F3D">
        <w:rPr>
          <w:rFonts w:cs="David" w:hint="cs"/>
          <w:rtl/>
        </w:rPr>
        <w:t>.</w:t>
      </w:r>
      <w:r w:rsidRPr="003C2F3D">
        <w:rPr>
          <w:rFonts w:cs="David"/>
          <w:rtl/>
        </w:rPr>
        <w:t xml:space="preserve"> אך קביעת התאריך</w:t>
      </w:r>
      <w:r w:rsidR="00DA73E6" w:rsidRPr="003C2F3D">
        <w:rPr>
          <w:rFonts w:cs="David" w:hint="cs"/>
          <w:rtl/>
        </w:rPr>
        <w:t>,</w:t>
      </w:r>
      <w:r w:rsidRPr="003C2F3D">
        <w:rPr>
          <w:rFonts w:cs="David"/>
          <w:rtl/>
        </w:rPr>
        <w:t xml:space="preserve"> נמסר</w:t>
      </w:r>
      <w:r w:rsidR="00212CBB" w:rsidRPr="003C2F3D">
        <w:rPr>
          <w:rFonts w:cs="David" w:hint="cs"/>
          <w:rtl/>
        </w:rPr>
        <w:t>ה</w:t>
      </w:r>
      <w:r w:rsidRPr="003C2F3D">
        <w:rPr>
          <w:rFonts w:cs="David"/>
          <w:rtl/>
        </w:rPr>
        <w:t xml:space="preserve"> לידי בית הדין הגדול בארץ ישראל.</w:t>
      </w:r>
    </w:p>
    <w:p w:rsidR="00C92C50" w:rsidRPr="003C2F3D" w:rsidRDefault="00C92C50" w:rsidP="0095694A">
      <w:pPr>
        <w:spacing w:after="0" w:line="360" w:lineRule="auto"/>
        <w:jc w:val="both"/>
        <w:rPr>
          <w:rFonts w:cs="David"/>
          <w:rtl/>
        </w:rPr>
      </w:pPr>
      <w:r w:rsidRPr="003C2F3D">
        <w:rPr>
          <w:rFonts w:cs="David"/>
          <w:rtl/>
        </w:rPr>
        <w:t xml:space="preserve">תהליך </w:t>
      </w:r>
      <w:r w:rsidR="009C69F0" w:rsidRPr="003C2F3D">
        <w:rPr>
          <w:rFonts w:cs="David" w:hint="cs"/>
          <w:rtl/>
        </w:rPr>
        <w:t xml:space="preserve">ההכרזה </w:t>
      </w:r>
      <w:r w:rsidRPr="003C2F3D">
        <w:rPr>
          <w:rFonts w:cs="David"/>
          <w:rtl/>
        </w:rPr>
        <w:t xml:space="preserve">התבצע כך: </w:t>
      </w:r>
    </w:p>
    <w:p w:rsidR="00C92C50" w:rsidRPr="003C2F3D" w:rsidRDefault="00C92C50" w:rsidP="0095694A">
      <w:pPr>
        <w:spacing w:after="0" w:line="360" w:lineRule="auto"/>
        <w:ind w:firstLine="720"/>
        <w:jc w:val="both"/>
        <w:rPr>
          <w:rFonts w:cs="David"/>
          <w:rtl/>
        </w:rPr>
      </w:pPr>
      <w:r w:rsidRPr="003C2F3D">
        <w:rPr>
          <w:rFonts w:cs="David"/>
          <w:rtl/>
        </w:rPr>
        <w:t xml:space="preserve">"ראש בית דין אומר: מקודש! וכל העם עונים אחריו: מקודש מקודש </w:t>
      </w:r>
      <w:r w:rsidRPr="003C2F3D">
        <w:rPr>
          <w:rFonts w:cs="David"/>
          <w:szCs w:val="16"/>
          <w:rtl/>
        </w:rPr>
        <w:t>(מסכת ראש השנה פרק ב)</w:t>
      </w:r>
      <w:r w:rsidRPr="003C2F3D">
        <w:rPr>
          <w:rFonts w:cs="David"/>
          <w:rtl/>
        </w:rPr>
        <w:t xml:space="preserve">". </w:t>
      </w:r>
    </w:p>
    <w:p w:rsidR="00C92C50" w:rsidRPr="003C2F3D" w:rsidRDefault="00C92C50" w:rsidP="00C25DBE">
      <w:pPr>
        <w:spacing w:after="0" w:line="360" w:lineRule="auto"/>
        <w:jc w:val="both"/>
        <w:rPr>
          <w:rFonts w:cs="David"/>
          <w:rtl/>
        </w:rPr>
      </w:pPr>
      <w:r w:rsidRPr="003C2F3D">
        <w:rPr>
          <w:rFonts w:cs="David"/>
          <w:rtl/>
        </w:rPr>
        <w:t>גם כאן מו</w:t>
      </w:r>
      <w:r w:rsidR="009C69F0" w:rsidRPr="003C2F3D">
        <w:rPr>
          <w:rFonts w:cs="David" w:hint="cs"/>
          <w:rtl/>
        </w:rPr>
        <w:t>פי</w:t>
      </w:r>
      <w:r w:rsidRPr="003C2F3D">
        <w:rPr>
          <w:rFonts w:cs="David"/>
          <w:rtl/>
        </w:rPr>
        <w:t>ע</w:t>
      </w:r>
      <w:r w:rsidR="00C25DBE" w:rsidRPr="003C2F3D">
        <w:rPr>
          <w:rFonts w:cs="David" w:hint="cs"/>
          <w:rtl/>
        </w:rPr>
        <w:t>ות</w:t>
      </w:r>
      <w:r w:rsidRPr="003C2F3D">
        <w:rPr>
          <w:rFonts w:cs="David"/>
          <w:rtl/>
        </w:rPr>
        <w:t xml:space="preserve"> שלושת הקדושות בחלוק</w:t>
      </w:r>
      <w:r w:rsidR="009C69F0" w:rsidRPr="003C2F3D">
        <w:rPr>
          <w:rFonts w:cs="David" w:hint="cs"/>
          <w:rtl/>
        </w:rPr>
        <w:t>תם</w:t>
      </w:r>
      <w:r w:rsidRPr="003C2F3D">
        <w:rPr>
          <w:rFonts w:cs="David"/>
          <w:rtl/>
        </w:rPr>
        <w:t xml:space="preserve"> המפורסמת. ראש בית דין מייצג את הקביעה השמ</w:t>
      </w:r>
      <w:r w:rsidR="003C337D" w:rsidRPr="003C2F3D">
        <w:rPr>
          <w:rFonts w:cs="David" w:hint="cs"/>
          <w:rtl/>
        </w:rPr>
        <w:t>י</w:t>
      </w:r>
      <w:r w:rsidRPr="003C2F3D">
        <w:rPr>
          <w:rFonts w:cs="David"/>
          <w:rtl/>
        </w:rPr>
        <w:t>ימית</w:t>
      </w:r>
      <w:r w:rsidR="009C69F0" w:rsidRPr="003C2F3D">
        <w:rPr>
          <w:rFonts w:cs="David" w:hint="cs"/>
          <w:rtl/>
        </w:rPr>
        <w:t>, ואומר</w:t>
      </w:r>
      <w:r w:rsidR="009C69F0" w:rsidRPr="003C2F3D">
        <w:rPr>
          <w:rFonts w:cs="David" w:hint="cs"/>
          <w:b/>
          <w:bCs/>
          <w:rtl/>
        </w:rPr>
        <w:t xml:space="preserve"> </w:t>
      </w:r>
      <w:r w:rsidRPr="003C2F3D">
        <w:rPr>
          <w:rFonts w:cs="David"/>
          <w:b/>
          <w:bCs/>
          <w:rtl/>
        </w:rPr>
        <w:t>מקודש</w:t>
      </w:r>
      <w:r w:rsidRPr="003C2F3D">
        <w:rPr>
          <w:rFonts w:cs="David"/>
          <w:rtl/>
        </w:rPr>
        <w:t xml:space="preserve"> </w:t>
      </w:r>
      <w:r w:rsidRPr="003C2F3D">
        <w:rPr>
          <w:rFonts w:cs="David"/>
          <w:sz w:val="18"/>
          <w:szCs w:val="18"/>
          <w:rtl/>
        </w:rPr>
        <w:t>(פעם אחת)</w:t>
      </w:r>
      <w:r w:rsidRPr="003C2F3D">
        <w:rPr>
          <w:rFonts w:cs="David"/>
          <w:rtl/>
        </w:rPr>
        <w:t xml:space="preserve">, </w:t>
      </w:r>
      <w:r w:rsidR="009C69F0" w:rsidRPr="003C2F3D">
        <w:rPr>
          <w:rFonts w:cs="David" w:hint="cs"/>
          <w:rtl/>
        </w:rPr>
        <w:t>כש</w:t>
      </w:r>
      <w:r w:rsidRPr="003C2F3D">
        <w:rPr>
          <w:rFonts w:cs="David"/>
          <w:rtl/>
        </w:rPr>
        <w:t xml:space="preserve">העם כופלים </w:t>
      </w:r>
      <w:r w:rsidR="009C69F0" w:rsidRPr="003C2F3D">
        <w:rPr>
          <w:rFonts w:cs="David" w:hint="cs"/>
          <w:rtl/>
        </w:rPr>
        <w:t>ואומרים</w:t>
      </w:r>
      <w:r w:rsidRPr="003C2F3D">
        <w:rPr>
          <w:rFonts w:cs="David"/>
          <w:rtl/>
        </w:rPr>
        <w:t xml:space="preserve">: </w:t>
      </w:r>
      <w:r w:rsidRPr="003C2F3D">
        <w:rPr>
          <w:rFonts w:cs="David"/>
          <w:b/>
          <w:bCs/>
          <w:rtl/>
        </w:rPr>
        <w:t>מקודש מקודש</w:t>
      </w:r>
      <w:r w:rsidR="00212CBB" w:rsidRPr="003C2F3D">
        <w:rPr>
          <w:rFonts w:cs="David" w:hint="cs"/>
          <w:rtl/>
        </w:rPr>
        <w:t xml:space="preserve"> </w:t>
      </w:r>
      <w:r w:rsidR="00212CBB" w:rsidRPr="003C2F3D">
        <w:rPr>
          <w:rFonts w:cs="David" w:hint="cs"/>
          <w:sz w:val="18"/>
          <w:szCs w:val="18"/>
          <w:rtl/>
        </w:rPr>
        <w:t>(פעמיים)</w:t>
      </w:r>
      <w:r w:rsidRPr="003C2F3D">
        <w:rPr>
          <w:rFonts w:cs="David"/>
          <w:rtl/>
        </w:rPr>
        <w:t>.</w:t>
      </w:r>
    </w:p>
    <w:p w:rsidR="00C92C50" w:rsidRPr="003C2F3D" w:rsidRDefault="00C92C50" w:rsidP="0095694A">
      <w:pPr>
        <w:autoSpaceDE w:val="0"/>
        <w:autoSpaceDN w:val="0"/>
        <w:adjustRightInd w:val="0"/>
        <w:spacing w:after="0" w:line="360" w:lineRule="auto"/>
        <w:jc w:val="both"/>
        <w:rPr>
          <w:rFonts w:cs="David"/>
          <w:rtl/>
        </w:rPr>
      </w:pPr>
      <w:r w:rsidRPr="003C2F3D">
        <w:rPr>
          <w:rFonts w:cs="David"/>
          <w:rtl/>
        </w:rPr>
        <w:t xml:space="preserve">ההלכה הזאת נובעת מן הפסוק הבא: </w:t>
      </w:r>
    </w:p>
    <w:p w:rsidR="00C92C50" w:rsidRPr="003C2F3D" w:rsidRDefault="00C92C50" w:rsidP="0095694A">
      <w:pPr>
        <w:autoSpaceDE w:val="0"/>
        <w:autoSpaceDN w:val="0"/>
        <w:adjustRightInd w:val="0"/>
        <w:spacing w:after="0" w:line="360" w:lineRule="auto"/>
        <w:ind w:left="720"/>
        <w:jc w:val="both"/>
        <w:rPr>
          <w:rFonts w:cs="David"/>
          <w:rtl/>
        </w:rPr>
      </w:pPr>
      <w:r w:rsidRPr="003C2F3D">
        <w:rPr>
          <w:rFonts w:cs="David"/>
          <w:rtl/>
        </w:rPr>
        <w:t>"</w:t>
      </w:r>
      <w:r w:rsidRPr="003C2F3D">
        <w:rPr>
          <w:rFonts w:cs="David" w:hint="eastAsia"/>
          <w:rtl/>
        </w:rPr>
        <w:t>אֵלֶּה</w:t>
      </w:r>
      <w:r w:rsidRPr="003C2F3D">
        <w:rPr>
          <w:rFonts w:cs="David"/>
          <w:rtl/>
        </w:rPr>
        <w:t xml:space="preserve"> </w:t>
      </w:r>
      <w:r w:rsidRPr="003C2F3D">
        <w:rPr>
          <w:rFonts w:cs="David" w:hint="eastAsia"/>
          <w:rtl/>
        </w:rPr>
        <w:t>מוֹעֲדֵי</w:t>
      </w:r>
      <w:r w:rsidRPr="003C2F3D">
        <w:rPr>
          <w:rFonts w:cs="David"/>
          <w:rtl/>
        </w:rPr>
        <w:t xml:space="preserve"> </w:t>
      </w:r>
      <w:r w:rsidRPr="003C2F3D">
        <w:rPr>
          <w:rFonts w:cs="David" w:hint="cs"/>
          <w:rtl/>
        </w:rPr>
        <w:t>ה'</w:t>
      </w:r>
      <w:r w:rsidRPr="003C2F3D">
        <w:rPr>
          <w:rFonts w:cs="David"/>
          <w:rtl/>
        </w:rPr>
        <w:t xml:space="preserve"> </w:t>
      </w:r>
      <w:r w:rsidRPr="003C2F3D">
        <w:rPr>
          <w:rFonts w:cs="David" w:hint="eastAsia"/>
          <w:rtl/>
        </w:rPr>
        <w:t>אֲשֶׁר</w:t>
      </w:r>
      <w:r w:rsidRPr="003C2F3D">
        <w:rPr>
          <w:rFonts w:cs="David"/>
          <w:rtl/>
        </w:rPr>
        <w:t xml:space="preserve"> </w:t>
      </w:r>
      <w:r w:rsidRPr="003C2F3D">
        <w:rPr>
          <w:rFonts w:cs="David" w:hint="eastAsia"/>
          <w:b/>
          <w:bCs/>
          <w:rtl/>
        </w:rPr>
        <w:t>תִּקְרְאוּ</w:t>
      </w:r>
      <w:r w:rsidRPr="003C2F3D">
        <w:rPr>
          <w:rFonts w:cs="David"/>
          <w:rtl/>
        </w:rPr>
        <w:t xml:space="preserve"> </w:t>
      </w:r>
      <w:r w:rsidRPr="003C2F3D">
        <w:rPr>
          <w:rFonts w:cs="David" w:hint="eastAsia"/>
          <w:rtl/>
        </w:rPr>
        <w:t>אֹתָם</w:t>
      </w:r>
      <w:r w:rsidRPr="003C2F3D">
        <w:rPr>
          <w:rFonts w:cs="David"/>
          <w:rtl/>
        </w:rPr>
        <w:t xml:space="preserve"> </w:t>
      </w:r>
      <w:r w:rsidRPr="003C2F3D">
        <w:rPr>
          <w:rFonts w:cs="David" w:hint="eastAsia"/>
          <w:b/>
          <w:bCs/>
          <w:rtl/>
        </w:rPr>
        <w:t>מִקְרָאֵי</w:t>
      </w:r>
      <w:r w:rsidRPr="003C2F3D">
        <w:rPr>
          <w:rFonts w:cs="David"/>
          <w:b/>
          <w:bCs/>
          <w:rtl/>
        </w:rPr>
        <w:t xml:space="preserve"> </w:t>
      </w:r>
      <w:r w:rsidRPr="003C2F3D">
        <w:rPr>
          <w:rFonts w:cs="David" w:hint="eastAsia"/>
          <w:b/>
          <w:bCs/>
          <w:rtl/>
        </w:rPr>
        <w:t>קֹדֶשׁ</w:t>
      </w:r>
      <w:r w:rsidRPr="003C2F3D">
        <w:rPr>
          <w:rFonts w:cs="David" w:hint="cs"/>
          <w:rtl/>
        </w:rPr>
        <w:t xml:space="preserve">... </w:t>
      </w:r>
      <w:r w:rsidRPr="003C2F3D">
        <w:rPr>
          <w:rFonts w:cs="David" w:hint="cs"/>
          <w:sz w:val="16"/>
          <w:szCs w:val="16"/>
          <w:rtl/>
        </w:rPr>
        <w:t>(</w:t>
      </w:r>
      <w:r w:rsidRPr="003C2F3D">
        <w:rPr>
          <w:rFonts w:cs="David" w:hint="eastAsia"/>
          <w:sz w:val="16"/>
          <w:szCs w:val="16"/>
          <w:rtl/>
        </w:rPr>
        <w:t>ויקרא</w:t>
      </w:r>
      <w:r w:rsidRPr="003C2F3D">
        <w:rPr>
          <w:rFonts w:cs="David" w:hint="cs"/>
          <w:sz w:val="16"/>
          <w:szCs w:val="16"/>
          <w:rtl/>
        </w:rPr>
        <w:t xml:space="preserve"> כג, לז)</w:t>
      </w:r>
      <w:r w:rsidRPr="003C2F3D">
        <w:rPr>
          <w:rFonts w:cs="David"/>
          <w:rtl/>
        </w:rPr>
        <w:t xml:space="preserve">" </w:t>
      </w:r>
      <w:r w:rsidRPr="003C2F3D">
        <w:rPr>
          <w:rFonts w:cs="David"/>
          <w:sz w:val="18"/>
          <w:szCs w:val="18"/>
          <w:rtl/>
        </w:rPr>
        <w:t>(</w:t>
      </w:r>
      <w:r w:rsidR="009C69F0" w:rsidRPr="003C2F3D">
        <w:rPr>
          <w:rFonts w:cs="David" w:hint="cs"/>
          <w:sz w:val="18"/>
          <w:szCs w:val="18"/>
          <w:rtl/>
        </w:rPr>
        <w:t>פעמיים</w:t>
      </w:r>
      <w:r w:rsidRPr="003C2F3D">
        <w:rPr>
          <w:rFonts w:cs="David"/>
          <w:sz w:val="18"/>
          <w:szCs w:val="18"/>
          <w:rtl/>
        </w:rPr>
        <w:t>)</w:t>
      </w:r>
      <w:r w:rsidRPr="003C2F3D">
        <w:rPr>
          <w:rFonts w:cs="David"/>
          <w:rtl/>
        </w:rPr>
        <w:t xml:space="preserve">. </w:t>
      </w:r>
    </w:p>
    <w:p w:rsidR="00114FB8" w:rsidRPr="003C2F3D" w:rsidRDefault="00C92C50" w:rsidP="00CC084E">
      <w:pPr>
        <w:autoSpaceDE w:val="0"/>
        <w:autoSpaceDN w:val="0"/>
        <w:adjustRightInd w:val="0"/>
        <w:spacing w:after="0" w:line="360" w:lineRule="auto"/>
        <w:ind w:left="720"/>
        <w:jc w:val="both"/>
        <w:rPr>
          <w:rFonts w:cs="David"/>
          <w:rtl/>
        </w:rPr>
      </w:pPr>
      <w:r w:rsidRPr="003C2F3D">
        <w:rPr>
          <w:rFonts w:cs="David"/>
          <w:rtl/>
        </w:rPr>
        <w:t>זאת לעומת: "</w:t>
      </w:r>
      <w:r w:rsidRPr="003C2F3D">
        <w:rPr>
          <w:rFonts w:cs="David" w:hint="eastAsia"/>
          <w:b/>
          <w:bCs/>
          <w:rtl/>
        </w:rPr>
        <w:t>וַיְדַבֵּר</w:t>
      </w:r>
      <w:r w:rsidRPr="003C2F3D">
        <w:rPr>
          <w:rFonts w:cs="David"/>
          <w:rtl/>
        </w:rPr>
        <w:t xml:space="preserve"> </w:t>
      </w:r>
      <w:r w:rsidRPr="003C2F3D">
        <w:rPr>
          <w:rFonts w:cs="David" w:hint="eastAsia"/>
          <w:rtl/>
        </w:rPr>
        <w:t>מֹשֶׁה</w:t>
      </w:r>
      <w:r w:rsidRPr="003C2F3D">
        <w:rPr>
          <w:rFonts w:cs="David"/>
          <w:rtl/>
        </w:rPr>
        <w:t xml:space="preserve"> </w:t>
      </w:r>
      <w:r w:rsidRPr="003C2F3D">
        <w:rPr>
          <w:rFonts w:cs="David" w:hint="eastAsia"/>
          <w:rtl/>
        </w:rPr>
        <w:t>אֶת</w:t>
      </w:r>
      <w:r w:rsidRPr="003C2F3D">
        <w:rPr>
          <w:rFonts w:cs="David"/>
          <w:rtl/>
        </w:rPr>
        <w:t xml:space="preserve"> </w:t>
      </w:r>
      <w:r w:rsidRPr="003C2F3D">
        <w:rPr>
          <w:rFonts w:cs="David" w:hint="eastAsia"/>
          <w:rtl/>
        </w:rPr>
        <w:t>מֹעֲדֵי</w:t>
      </w:r>
      <w:r w:rsidRPr="003C2F3D">
        <w:rPr>
          <w:rFonts w:cs="David"/>
          <w:rtl/>
        </w:rPr>
        <w:t xml:space="preserve"> </w:t>
      </w:r>
      <w:r w:rsidRPr="003C2F3D">
        <w:rPr>
          <w:rFonts w:cs="David" w:hint="cs"/>
          <w:rtl/>
        </w:rPr>
        <w:t>ה'</w:t>
      </w:r>
      <w:r w:rsidRPr="003C2F3D">
        <w:rPr>
          <w:rFonts w:cs="David"/>
          <w:rtl/>
        </w:rPr>
        <w:t xml:space="preserve"> </w:t>
      </w:r>
      <w:r w:rsidRPr="003C2F3D">
        <w:rPr>
          <w:rFonts w:cs="David" w:hint="eastAsia"/>
          <w:rtl/>
        </w:rPr>
        <w:t>אֶל</w:t>
      </w:r>
      <w:r w:rsidRPr="003C2F3D">
        <w:rPr>
          <w:rFonts w:cs="David"/>
          <w:rtl/>
        </w:rPr>
        <w:t xml:space="preserve"> </w:t>
      </w:r>
      <w:r w:rsidRPr="003C2F3D">
        <w:rPr>
          <w:rFonts w:cs="David" w:hint="eastAsia"/>
          <w:rtl/>
        </w:rPr>
        <w:t>בְּנֵי</w:t>
      </w:r>
      <w:r w:rsidRPr="003C2F3D">
        <w:rPr>
          <w:rFonts w:cs="David"/>
          <w:rtl/>
        </w:rPr>
        <w:t xml:space="preserve"> </w:t>
      </w:r>
      <w:r w:rsidRPr="003C2F3D">
        <w:rPr>
          <w:rFonts w:cs="David" w:hint="eastAsia"/>
          <w:rtl/>
        </w:rPr>
        <w:t>יִשְׂרָאֵל</w:t>
      </w:r>
      <w:r w:rsidRPr="003C2F3D">
        <w:rPr>
          <w:rFonts w:cs="David"/>
          <w:rtl/>
        </w:rPr>
        <w:t xml:space="preserve"> </w:t>
      </w:r>
      <w:r w:rsidRPr="003C2F3D">
        <w:rPr>
          <w:rFonts w:cs="David" w:hint="cs"/>
          <w:sz w:val="16"/>
          <w:szCs w:val="16"/>
          <w:rtl/>
        </w:rPr>
        <w:t>(</w:t>
      </w:r>
      <w:r w:rsidRPr="003C2F3D">
        <w:rPr>
          <w:rFonts w:cs="David" w:hint="eastAsia"/>
          <w:sz w:val="16"/>
          <w:szCs w:val="16"/>
          <w:rtl/>
        </w:rPr>
        <w:t>ויקרא</w:t>
      </w:r>
      <w:r w:rsidRPr="003C2F3D">
        <w:rPr>
          <w:rFonts w:cs="David"/>
          <w:sz w:val="16"/>
          <w:szCs w:val="16"/>
          <w:rtl/>
        </w:rPr>
        <w:t xml:space="preserve"> </w:t>
      </w:r>
      <w:r w:rsidRPr="003C2F3D">
        <w:rPr>
          <w:rFonts w:cs="David" w:hint="eastAsia"/>
          <w:sz w:val="16"/>
          <w:szCs w:val="16"/>
          <w:rtl/>
        </w:rPr>
        <w:t>כג</w:t>
      </w:r>
      <w:r w:rsidRPr="003C2F3D">
        <w:rPr>
          <w:rFonts w:cs="David" w:hint="cs"/>
          <w:sz w:val="16"/>
          <w:szCs w:val="16"/>
          <w:rtl/>
        </w:rPr>
        <w:t>,</w:t>
      </w:r>
      <w:r w:rsidRPr="003C2F3D">
        <w:rPr>
          <w:rFonts w:cs="David"/>
          <w:sz w:val="16"/>
          <w:szCs w:val="16"/>
          <w:rtl/>
        </w:rPr>
        <w:t xml:space="preserve"> </w:t>
      </w:r>
      <w:r w:rsidRPr="003C2F3D">
        <w:rPr>
          <w:rFonts w:cs="David" w:hint="eastAsia"/>
          <w:sz w:val="16"/>
          <w:szCs w:val="16"/>
          <w:rtl/>
        </w:rPr>
        <w:t>מד</w:t>
      </w:r>
      <w:r w:rsidRPr="003C2F3D">
        <w:rPr>
          <w:rFonts w:cs="David" w:hint="cs"/>
          <w:sz w:val="16"/>
          <w:szCs w:val="16"/>
          <w:rtl/>
        </w:rPr>
        <w:t>)</w:t>
      </w:r>
      <w:r w:rsidRPr="003C2F3D">
        <w:rPr>
          <w:rFonts w:cs="David"/>
          <w:rtl/>
        </w:rPr>
        <w:t xml:space="preserve">" </w:t>
      </w:r>
      <w:r w:rsidRPr="003C2F3D">
        <w:rPr>
          <w:rFonts w:cs="David"/>
          <w:sz w:val="18"/>
          <w:szCs w:val="18"/>
          <w:rtl/>
        </w:rPr>
        <w:t>(פעם אחת)</w:t>
      </w:r>
      <w:r w:rsidRPr="003C2F3D">
        <w:rPr>
          <w:rFonts w:cs="David"/>
          <w:rtl/>
        </w:rPr>
        <w:t>.</w:t>
      </w:r>
    </w:p>
    <w:p w:rsidR="00CC084E" w:rsidRPr="003C2F3D" w:rsidRDefault="00CC084E" w:rsidP="00247A6C">
      <w:pPr>
        <w:autoSpaceDE w:val="0"/>
        <w:autoSpaceDN w:val="0"/>
        <w:adjustRightInd w:val="0"/>
        <w:spacing w:after="0" w:line="360" w:lineRule="auto"/>
        <w:jc w:val="both"/>
        <w:rPr>
          <w:rFonts w:cs="David"/>
          <w:rtl/>
        </w:rPr>
      </w:pPr>
      <w:r w:rsidRPr="003C2F3D">
        <w:rPr>
          <w:rFonts w:cs="David" w:hint="cs"/>
          <w:rtl/>
        </w:rPr>
        <w:t>כשאדם מגיע לדרגת קדושה, שומה עליו לשמור על</w:t>
      </w:r>
      <w:r w:rsidR="00247A6C" w:rsidRPr="003C2F3D">
        <w:rPr>
          <w:rFonts w:cs="David" w:hint="cs"/>
          <w:rtl/>
        </w:rPr>
        <w:t xml:space="preserve"> דרגתו</w:t>
      </w:r>
      <w:r w:rsidRPr="003C2F3D">
        <w:rPr>
          <w:rFonts w:cs="David" w:hint="cs"/>
          <w:rtl/>
        </w:rPr>
        <w:t xml:space="preserve"> לאורך זמן וזהו מאבק שנמשך כל החיים. כך יזכה האדם לכתר אלוקי על ראשו, כדברי הפסוק</w:t>
      </w:r>
    </w:p>
    <w:p w:rsidR="00CC084E" w:rsidRPr="003C2F3D" w:rsidRDefault="008E50C8" w:rsidP="008E50C8">
      <w:pPr>
        <w:autoSpaceDE w:val="0"/>
        <w:autoSpaceDN w:val="0"/>
        <w:adjustRightInd w:val="0"/>
        <w:spacing w:after="0" w:line="360" w:lineRule="auto"/>
        <w:ind w:left="793"/>
        <w:jc w:val="both"/>
        <w:rPr>
          <w:rFonts w:cs="David"/>
        </w:rPr>
      </w:pPr>
      <w:r w:rsidRPr="003C2F3D">
        <w:rPr>
          <w:rFonts w:cs="David" w:hint="cs"/>
          <w:rtl/>
        </w:rPr>
        <w:t>"</w:t>
      </w:r>
      <w:r w:rsidR="00CC084E" w:rsidRPr="003C2F3D">
        <w:rPr>
          <w:rFonts w:cs="David" w:hint="cs"/>
          <w:rtl/>
        </w:rPr>
        <w:t>וַיֹּאמֶר</w:t>
      </w:r>
      <w:r w:rsidR="00CC084E" w:rsidRPr="003C2F3D">
        <w:rPr>
          <w:rFonts w:cs="David"/>
          <w:rtl/>
        </w:rPr>
        <w:t xml:space="preserve"> </w:t>
      </w:r>
      <w:r w:rsidR="00CC084E" w:rsidRPr="003C2F3D">
        <w:rPr>
          <w:rFonts w:cs="David" w:hint="cs"/>
          <w:rtl/>
        </w:rPr>
        <w:t>לִי</w:t>
      </w:r>
      <w:r w:rsidR="00CC084E" w:rsidRPr="003C2F3D">
        <w:rPr>
          <w:rFonts w:cs="David"/>
          <w:rtl/>
        </w:rPr>
        <w:t xml:space="preserve"> </w:t>
      </w:r>
      <w:r w:rsidR="00CC084E" w:rsidRPr="003C2F3D">
        <w:rPr>
          <w:rFonts w:cs="David" w:hint="cs"/>
          <w:rtl/>
        </w:rPr>
        <w:t>עַבְדִּי</w:t>
      </w:r>
      <w:r w:rsidR="00CC084E" w:rsidRPr="003C2F3D">
        <w:rPr>
          <w:rFonts w:cs="David"/>
          <w:rtl/>
        </w:rPr>
        <w:t xml:space="preserve"> </w:t>
      </w:r>
      <w:r w:rsidR="00CC084E" w:rsidRPr="003C2F3D">
        <w:rPr>
          <w:rFonts w:cs="David" w:hint="cs"/>
          <w:rtl/>
        </w:rPr>
        <w:t>אָתָּה</w:t>
      </w:r>
      <w:r w:rsidR="00CC084E" w:rsidRPr="003C2F3D">
        <w:rPr>
          <w:rFonts w:cs="David"/>
          <w:rtl/>
        </w:rPr>
        <w:t xml:space="preserve"> </w:t>
      </w:r>
      <w:r w:rsidR="00CC084E" w:rsidRPr="003C2F3D">
        <w:rPr>
          <w:rFonts w:cs="David" w:hint="cs"/>
          <w:rtl/>
        </w:rPr>
        <w:t>יִשְׂרָאֵל</w:t>
      </w:r>
      <w:r w:rsidR="00CC084E" w:rsidRPr="003C2F3D">
        <w:rPr>
          <w:rFonts w:cs="David"/>
          <w:rtl/>
        </w:rPr>
        <w:t xml:space="preserve"> </w:t>
      </w:r>
      <w:r w:rsidR="00CC084E" w:rsidRPr="003C2F3D">
        <w:rPr>
          <w:rFonts w:cs="David" w:hint="cs"/>
          <w:rtl/>
        </w:rPr>
        <w:t>אֲשֶׁר</w:t>
      </w:r>
      <w:r w:rsidR="00CC084E" w:rsidRPr="003C2F3D">
        <w:rPr>
          <w:rFonts w:cs="David"/>
          <w:rtl/>
        </w:rPr>
        <w:t xml:space="preserve"> </w:t>
      </w:r>
      <w:r w:rsidR="00CC084E" w:rsidRPr="003C2F3D">
        <w:rPr>
          <w:rFonts w:cs="David" w:hint="cs"/>
          <w:rtl/>
        </w:rPr>
        <w:t>בְּךָ</w:t>
      </w:r>
      <w:r w:rsidR="00CC084E" w:rsidRPr="003C2F3D">
        <w:rPr>
          <w:rFonts w:cs="David"/>
          <w:rtl/>
        </w:rPr>
        <w:t xml:space="preserve"> </w:t>
      </w:r>
      <w:r w:rsidR="00CC084E" w:rsidRPr="003C2F3D">
        <w:rPr>
          <w:rFonts w:cs="David" w:hint="cs"/>
          <w:rtl/>
        </w:rPr>
        <w:t>אֶתְפָּאָר</w:t>
      </w:r>
      <w:r w:rsidRPr="003C2F3D">
        <w:rPr>
          <w:rFonts w:cs="David" w:hint="cs"/>
          <w:rtl/>
        </w:rPr>
        <w:t xml:space="preserve"> </w:t>
      </w:r>
      <w:r w:rsidRPr="003C2F3D">
        <w:rPr>
          <w:rFonts w:cs="David" w:hint="cs"/>
          <w:sz w:val="16"/>
          <w:szCs w:val="16"/>
          <w:rtl/>
        </w:rPr>
        <w:t>(ישעיהו מט, ג)</w:t>
      </w:r>
      <w:r w:rsidRPr="003C2F3D">
        <w:rPr>
          <w:rFonts w:cs="David" w:hint="cs"/>
          <w:rtl/>
        </w:rPr>
        <w:t>".</w:t>
      </w:r>
    </w:p>
    <w:sectPr w:rsidR="00CC084E" w:rsidRPr="003C2F3D" w:rsidSect="009A79FA">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4E2E" w:rsidRDefault="005E4E2E" w:rsidP="00A67518">
      <w:pPr>
        <w:spacing w:after="0" w:line="240" w:lineRule="auto"/>
      </w:pPr>
      <w:r>
        <w:separator/>
      </w:r>
    </w:p>
  </w:endnote>
  <w:endnote w:type="continuationSeparator" w:id="1">
    <w:p w:rsidR="005E4E2E" w:rsidRDefault="005E4E2E" w:rsidP="00A675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530142"/>
      <w:docPartObj>
        <w:docPartGallery w:val="Page Numbers (Bottom of Page)"/>
        <w:docPartUnique/>
      </w:docPartObj>
    </w:sdtPr>
    <w:sdtContent>
      <w:p w:rsidR="009034F3" w:rsidRDefault="009034F3">
        <w:pPr>
          <w:pStyle w:val="a6"/>
          <w:jc w:val="center"/>
        </w:pPr>
        <w:fldSimple w:instr=" PAGE   \* MERGEFORMAT ">
          <w:r w:rsidR="003C2F3D" w:rsidRPr="003C2F3D">
            <w:rPr>
              <w:rFonts w:cs="Calibri"/>
              <w:noProof/>
              <w:rtl/>
              <w:lang w:val="he-IL"/>
            </w:rPr>
            <w:t>5</w:t>
          </w:r>
        </w:fldSimple>
      </w:p>
    </w:sdtContent>
  </w:sdt>
  <w:p w:rsidR="009034F3" w:rsidRPr="00E455CD" w:rsidRDefault="009034F3" w:rsidP="00E455CD">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4E2E" w:rsidRDefault="005E4E2E" w:rsidP="00A67518">
      <w:pPr>
        <w:spacing w:after="0" w:line="240" w:lineRule="auto"/>
      </w:pPr>
      <w:r>
        <w:separator/>
      </w:r>
    </w:p>
  </w:footnote>
  <w:footnote w:type="continuationSeparator" w:id="1">
    <w:p w:rsidR="005E4E2E" w:rsidRDefault="005E4E2E" w:rsidP="00A6751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416E"/>
    <w:multiLevelType w:val="hybridMultilevel"/>
    <w:tmpl w:val="C35E752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3534903"/>
    <w:multiLevelType w:val="hybridMultilevel"/>
    <w:tmpl w:val="8A4E4B66"/>
    <w:lvl w:ilvl="0" w:tplc="D25A4774">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2">
    <w:nsid w:val="06D67D23"/>
    <w:multiLevelType w:val="singleLevel"/>
    <w:tmpl w:val="E5B629C2"/>
    <w:lvl w:ilvl="0">
      <w:start w:val="1"/>
      <w:numFmt w:val="decimal"/>
      <w:lvlText w:val="%1."/>
      <w:lvlJc w:val="left"/>
      <w:pPr>
        <w:tabs>
          <w:tab w:val="num" w:pos="360"/>
        </w:tabs>
        <w:ind w:left="360" w:hanging="360"/>
      </w:pPr>
      <w:rPr>
        <w:sz w:val="22"/>
      </w:rPr>
    </w:lvl>
  </w:abstractNum>
  <w:abstractNum w:abstractNumId="3">
    <w:nsid w:val="142343B1"/>
    <w:multiLevelType w:val="hybridMultilevel"/>
    <w:tmpl w:val="F64C6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C6BDF"/>
    <w:multiLevelType w:val="hybridMultilevel"/>
    <w:tmpl w:val="19A2C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15444EC"/>
    <w:multiLevelType w:val="hybridMultilevel"/>
    <w:tmpl w:val="AC2EDA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FA456CA"/>
    <w:multiLevelType w:val="hybridMultilevel"/>
    <w:tmpl w:val="A99EB6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B6F21"/>
    <w:multiLevelType w:val="hybridMultilevel"/>
    <w:tmpl w:val="94F854F0"/>
    <w:lvl w:ilvl="0" w:tplc="8EAA9AEA">
      <w:start w:val="1"/>
      <w:numFmt w:val="decimal"/>
      <w:lvlText w:val="%1)"/>
      <w:lvlJc w:val="left"/>
      <w:pPr>
        <w:ind w:left="728" w:hanging="360"/>
      </w:pPr>
      <w:rPr>
        <w:rFonts w:hint="default"/>
      </w:rPr>
    </w:lvl>
    <w:lvl w:ilvl="1" w:tplc="04090019" w:tentative="1">
      <w:start w:val="1"/>
      <w:numFmt w:val="lowerLetter"/>
      <w:lvlText w:val="%2."/>
      <w:lvlJc w:val="left"/>
      <w:pPr>
        <w:ind w:left="1448" w:hanging="360"/>
      </w:pPr>
    </w:lvl>
    <w:lvl w:ilvl="2" w:tplc="0409001B" w:tentative="1">
      <w:start w:val="1"/>
      <w:numFmt w:val="lowerRoman"/>
      <w:lvlText w:val="%3."/>
      <w:lvlJc w:val="right"/>
      <w:pPr>
        <w:ind w:left="2168" w:hanging="180"/>
      </w:pPr>
    </w:lvl>
    <w:lvl w:ilvl="3" w:tplc="0409000F" w:tentative="1">
      <w:start w:val="1"/>
      <w:numFmt w:val="decimal"/>
      <w:lvlText w:val="%4."/>
      <w:lvlJc w:val="left"/>
      <w:pPr>
        <w:ind w:left="2888" w:hanging="360"/>
      </w:pPr>
    </w:lvl>
    <w:lvl w:ilvl="4" w:tplc="04090019" w:tentative="1">
      <w:start w:val="1"/>
      <w:numFmt w:val="lowerLetter"/>
      <w:lvlText w:val="%5."/>
      <w:lvlJc w:val="left"/>
      <w:pPr>
        <w:ind w:left="3608" w:hanging="360"/>
      </w:pPr>
    </w:lvl>
    <w:lvl w:ilvl="5" w:tplc="0409001B" w:tentative="1">
      <w:start w:val="1"/>
      <w:numFmt w:val="lowerRoman"/>
      <w:lvlText w:val="%6."/>
      <w:lvlJc w:val="right"/>
      <w:pPr>
        <w:ind w:left="4328" w:hanging="180"/>
      </w:pPr>
    </w:lvl>
    <w:lvl w:ilvl="6" w:tplc="0409000F" w:tentative="1">
      <w:start w:val="1"/>
      <w:numFmt w:val="decimal"/>
      <w:lvlText w:val="%7."/>
      <w:lvlJc w:val="left"/>
      <w:pPr>
        <w:ind w:left="5048" w:hanging="360"/>
      </w:pPr>
    </w:lvl>
    <w:lvl w:ilvl="7" w:tplc="04090019" w:tentative="1">
      <w:start w:val="1"/>
      <w:numFmt w:val="lowerLetter"/>
      <w:lvlText w:val="%8."/>
      <w:lvlJc w:val="left"/>
      <w:pPr>
        <w:ind w:left="5768" w:hanging="360"/>
      </w:pPr>
    </w:lvl>
    <w:lvl w:ilvl="8" w:tplc="0409001B" w:tentative="1">
      <w:start w:val="1"/>
      <w:numFmt w:val="lowerRoman"/>
      <w:lvlText w:val="%9."/>
      <w:lvlJc w:val="right"/>
      <w:pPr>
        <w:ind w:left="6488" w:hanging="180"/>
      </w:pPr>
    </w:lvl>
  </w:abstractNum>
  <w:abstractNum w:abstractNumId="8">
    <w:nsid w:val="3E3D6F64"/>
    <w:multiLevelType w:val="hybridMultilevel"/>
    <w:tmpl w:val="B210BA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EF3169"/>
    <w:multiLevelType w:val="hybridMultilevel"/>
    <w:tmpl w:val="A49A47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DB3E30"/>
    <w:multiLevelType w:val="hybridMultilevel"/>
    <w:tmpl w:val="16F29F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8E6A30"/>
    <w:multiLevelType w:val="hybridMultilevel"/>
    <w:tmpl w:val="0CB26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8C654C"/>
    <w:multiLevelType w:val="hybridMultilevel"/>
    <w:tmpl w:val="1F56B214"/>
    <w:lvl w:ilvl="0" w:tplc="07440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F94F53"/>
    <w:multiLevelType w:val="hybridMultilevel"/>
    <w:tmpl w:val="F64C69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81BE2"/>
    <w:multiLevelType w:val="hybridMultilevel"/>
    <w:tmpl w:val="D9485520"/>
    <w:lvl w:ilvl="0" w:tplc="ACC0B4A0">
      <w:start w:val="1"/>
      <w:numFmt w:val="decimal"/>
      <w:lvlText w:val="%1)"/>
      <w:lvlJc w:val="left"/>
      <w:pPr>
        <w:ind w:left="1153" w:hanging="360"/>
      </w:pPr>
      <w:rPr>
        <w:rFonts w:hint="default"/>
      </w:rPr>
    </w:lvl>
    <w:lvl w:ilvl="1" w:tplc="04090019" w:tentative="1">
      <w:start w:val="1"/>
      <w:numFmt w:val="lowerLetter"/>
      <w:lvlText w:val="%2."/>
      <w:lvlJc w:val="left"/>
      <w:pPr>
        <w:ind w:left="1873" w:hanging="360"/>
      </w:pPr>
    </w:lvl>
    <w:lvl w:ilvl="2" w:tplc="0409001B" w:tentative="1">
      <w:start w:val="1"/>
      <w:numFmt w:val="lowerRoman"/>
      <w:lvlText w:val="%3."/>
      <w:lvlJc w:val="right"/>
      <w:pPr>
        <w:ind w:left="2593" w:hanging="180"/>
      </w:pPr>
    </w:lvl>
    <w:lvl w:ilvl="3" w:tplc="0409000F" w:tentative="1">
      <w:start w:val="1"/>
      <w:numFmt w:val="decimal"/>
      <w:lvlText w:val="%4."/>
      <w:lvlJc w:val="left"/>
      <w:pPr>
        <w:ind w:left="3313" w:hanging="360"/>
      </w:pPr>
    </w:lvl>
    <w:lvl w:ilvl="4" w:tplc="04090019" w:tentative="1">
      <w:start w:val="1"/>
      <w:numFmt w:val="lowerLetter"/>
      <w:lvlText w:val="%5."/>
      <w:lvlJc w:val="left"/>
      <w:pPr>
        <w:ind w:left="4033" w:hanging="360"/>
      </w:pPr>
    </w:lvl>
    <w:lvl w:ilvl="5" w:tplc="0409001B" w:tentative="1">
      <w:start w:val="1"/>
      <w:numFmt w:val="lowerRoman"/>
      <w:lvlText w:val="%6."/>
      <w:lvlJc w:val="right"/>
      <w:pPr>
        <w:ind w:left="4753" w:hanging="180"/>
      </w:pPr>
    </w:lvl>
    <w:lvl w:ilvl="6" w:tplc="0409000F" w:tentative="1">
      <w:start w:val="1"/>
      <w:numFmt w:val="decimal"/>
      <w:lvlText w:val="%7."/>
      <w:lvlJc w:val="left"/>
      <w:pPr>
        <w:ind w:left="5473" w:hanging="360"/>
      </w:pPr>
    </w:lvl>
    <w:lvl w:ilvl="7" w:tplc="04090019" w:tentative="1">
      <w:start w:val="1"/>
      <w:numFmt w:val="lowerLetter"/>
      <w:lvlText w:val="%8."/>
      <w:lvlJc w:val="left"/>
      <w:pPr>
        <w:ind w:left="6193" w:hanging="360"/>
      </w:pPr>
    </w:lvl>
    <w:lvl w:ilvl="8" w:tplc="0409001B" w:tentative="1">
      <w:start w:val="1"/>
      <w:numFmt w:val="lowerRoman"/>
      <w:lvlText w:val="%9."/>
      <w:lvlJc w:val="right"/>
      <w:pPr>
        <w:ind w:left="6913" w:hanging="180"/>
      </w:pPr>
    </w:lvl>
  </w:abstractNum>
  <w:abstractNum w:abstractNumId="15">
    <w:nsid w:val="6FE20414"/>
    <w:multiLevelType w:val="hybridMultilevel"/>
    <w:tmpl w:val="5EE634B6"/>
    <w:lvl w:ilvl="0" w:tplc="2988CD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5E2397F"/>
    <w:multiLevelType w:val="hybridMultilevel"/>
    <w:tmpl w:val="0C08C9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47277A"/>
    <w:multiLevelType w:val="hybridMultilevel"/>
    <w:tmpl w:val="53C4EF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BCE6306"/>
    <w:multiLevelType w:val="hybridMultilevel"/>
    <w:tmpl w:val="1F56B214"/>
    <w:lvl w:ilvl="0" w:tplc="07440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8"/>
  </w:num>
  <w:num w:numId="3">
    <w:abstractNumId w:val="6"/>
  </w:num>
  <w:num w:numId="4">
    <w:abstractNumId w:val="18"/>
  </w:num>
  <w:num w:numId="5">
    <w:abstractNumId w:val="2"/>
    <w:lvlOverride w:ilvl="0">
      <w:startOverride w:val="1"/>
    </w:lvlOverride>
  </w:num>
  <w:num w:numId="6">
    <w:abstractNumId w:val="15"/>
  </w:num>
  <w:num w:numId="7">
    <w:abstractNumId w:val="1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
  </w:num>
  <w:num w:numId="12">
    <w:abstractNumId w:val="1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4"/>
  </w:num>
  <w:num w:numId="17">
    <w:abstractNumId w:val="9"/>
  </w:num>
  <w:num w:numId="18">
    <w:abstractNumId w:val="5"/>
  </w:num>
  <w:num w:numId="19">
    <w:abstractNumId w:val="11"/>
  </w:num>
  <w:num w:numId="20">
    <w:abstractNumId w:val="17"/>
  </w:num>
  <w:num w:numId="21">
    <w:abstractNumId w:val="16"/>
  </w:num>
  <w:num w:numId="22">
    <w:abstractNumId w:val="10"/>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3968C4"/>
    <w:rsid w:val="00036196"/>
    <w:rsid w:val="00042FD4"/>
    <w:rsid w:val="00057952"/>
    <w:rsid w:val="00076B94"/>
    <w:rsid w:val="0008114A"/>
    <w:rsid w:val="00093260"/>
    <w:rsid w:val="0009553E"/>
    <w:rsid w:val="00096A32"/>
    <w:rsid w:val="000A3774"/>
    <w:rsid w:val="000A4597"/>
    <w:rsid w:val="000B0B49"/>
    <w:rsid w:val="000D4007"/>
    <w:rsid w:val="000F70B5"/>
    <w:rsid w:val="001078B7"/>
    <w:rsid w:val="00114FB8"/>
    <w:rsid w:val="00123B56"/>
    <w:rsid w:val="001804CC"/>
    <w:rsid w:val="001947E5"/>
    <w:rsid w:val="001B5F5E"/>
    <w:rsid w:val="001D3081"/>
    <w:rsid w:val="001E4DAD"/>
    <w:rsid w:val="00212CBB"/>
    <w:rsid w:val="00213453"/>
    <w:rsid w:val="00221EF7"/>
    <w:rsid w:val="00230778"/>
    <w:rsid w:val="00233931"/>
    <w:rsid w:val="00247A6C"/>
    <w:rsid w:val="0025175E"/>
    <w:rsid w:val="002932A6"/>
    <w:rsid w:val="002955EA"/>
    <w:rsid w:val="002C0631"/>
    <w:rsid w:val="002C569B"/>
    <w:rsid w:val="002F5111"/>
    <w:rsid w:val="0030753E"/>
    <w:rsid w:val="0031142F"/>
    <w:rsid w:val="0032026B"/>
    <w:rsid w:val="0033580C"/>
    <w:rsid w:val="003750E9"/>
    <w:rsid w:val="00377383"/>
    <w:rsid w:val="003968C4"/>
    <w:rsid w:val="003C04C3"/>
    <w:rsid w:val="003C2F3D"/>
    <w:rsid w:val="003C337D"/>
    <w:rsid w:val="003C602F"/>
    <w:rsid w:val="003D35EE"/>
    <w:rsid w:val="003D3CB2"/>
    <w:rsid w:val="003D6080"/>
    <w:rsid w:val="003E3A56"/>
    <w:rsid w:val="003E50C8"/>
    <w:rsid w:val="00425876"/>
    <w:rsid w:val="004301AC"/>
    <w:rsid w:val="0043763C"/>
    <w:rsid w:val="004674CE"/>
    <w:rsid w:val="0049686D"/>
    <w:rsid w:val="004D36BC"/>
    <w:rsid w:val="004E1993"/>
    <w:rsid w:val="004E43B0"/>
    <w:rsid w:val="004E5738"/>
    <w:rsid w:val="004F64FA"/>
    <w:rsid w:val="005065C8"/>
    <w:rsid w:val="00511469"/>
    <w:rsid w:val="00525092"/>
    <w:rsid w:val="00532DF5"/>
    <w:rsid w:val="0053497D"/>
    <w:rsid w:val="00567311"/>
    <w:rsid w:val="005A5E75"/>
    <w:rsid w:val="005B160D"/>
    <w:rsid w:val="005C0662"/>
    <w:rsid w:val="005E4E2E"/>
    <w:rsid w:val="005F0C8E"/>
    <w:rsid w:val="00601CB8"/>
    <w:rsid w:val="00602113"/>
    <w:rsid w:val="00604909"/>
    <w:rsid w:val="006062F0"/>
    <w:rsid w:val="0063352D"/>
    <w:rsid w:val="00643794"/>
    <w:rsid w:val="00646969"/>
    <w:rsid w:val="00651EE1"/>
    <w:rsid w:val="00653246"/>
    <w:rsid w:val="00660D7D"/>
    <w:rsid w:val="006A7A78"/>
    <w:rsid w:val="006B4687"/>
    <w:rsid w:val="006F076E"/>
    <w:rsid w:val="007034EC"/>
    <w:rsid w:val="0070419E"/>
    <w:rsid w:val="007046F1"/>
    <w:rsid w:val="00715197"/>
    <w:rsid w:val="00720102"/>
    <w:rsid w:val="007222AD"/>
    <w:rsid w:val="00735318"/>
    <w:rsid w:val="0073531E"/>
    <w:rsid w:val="00736B9C"/>
    <w:rsid w:val="0074550F"/>
    <w:rsid w:val="0076061C"/>
    <w:rsid w:val="00763963"/>
    <w:rsid w:val="00766940"/>
    <w:rsid w:val="007739E7"/>
    <w:rsid w:val="007A7F95"/>
    <w:rsid w:val="007D3A22"/>
    <w:rsid w:val="007D754F"/>
    <w:rsid w:val="007F3E1F"/>
    <w:rsid w:val="007F7FC8"/>
    <w:rsid w:val="0080511C"/>
    <w:rsid w:val="0080703E"/>
    <w:rsid w:val="00807353"/>
    <w:rsid w:val="00815766"/>
    <w:rsid w:val="00820055"/>
    <w:rsid w:val="00826134"/>
    <w:rsid w:val="00834794"/>
    <w:rsid w:val="0083687B"/>
    <w:rsid w:val="00856454"/>
    <w:rsid w:val="00857EB4"/>
    <w:rsid w:val="00883B40"/>
    <w:rsid w:val="00883BDD"/>
    <w:rsid w:val="008846A2"/>
    <w:rsid w:val="00893DA2"/>
    <w:rsid w:val="008974CC"/>
    <w:rsid w:val="008A0A1A"/>
    <w:rsid w:val="008A38DF"/>
    <w:rsid w:val="008B1F49"/>
    <w:rsid w:val="008D15F4"/>
    <w:rsid w:val="008E0D60"/>
    <w:rsid w:val="008E3C5F"/>
    <w:rsid w:val="008E50C8"/>
    <w:rsid w:val="008F0B71"/>
    <w:rsid w:val="00901857"/>
    <w:rsid w:val="009034F3"/>
    <w:rsid w:val="00911FC9"/>
    <w:rsid w:val="00922A2F"/>
    <w:rsid w:val="0092704C"/>
    <w:rsid w:val="00952819"/>
    <w:rsid w:val="0095694A"/>
    <w:rsid w:val="00975930"/>
    <w:rsid w:val="009862D0"/>
    <w:rsid w:val="009A2997"/>
    <w:rsid w:val="009A79FA"/>
    <w:rsid w:val="009B5ACD"/>
    <w:rsid w:val="009C69F0"/>
    <w:rsid w:val="009E0635"/>
    <w:rsid w:val="00A027B3"/>
    <w:rsid w:val="00A14C7D"/>
    <w:rsid w:val="00A3179E"/>
    <w:rsid w:val="00A40DC5"/>
    <w:rsid w:val="00A67518"/>
    <w:rsid w:val="00AA67D6"/>
    <w:rsid w:val="00AB2413"/>
    <w:rsid w:val="00AB4006"/>
    <w:rsid w:val="00AD5108"/>
    <w:rsid w:val="00AE3BF7"/>
    <w:rsid w:val="00AF0FF5"/>
    <w:rsid w:val="00AF5758"/>
    <w:rsid w:val="00B02EB6"/>
    <w:rsid w:val="00B03CC0"/>
    <w:rsid w:val="00B05E5A"/>
    <w:rsid w:val="00B13698"/>
    <w:rsid w:val="00B62F68"/>
    <w:rsid w:val="00B94AD8"/>
    <w:rsid w:val="00BA12E8"/>
    <w:rsid w:val="00BA437A"/>
    <w:rsid w:val="00BB6640"/>
    <w:rsid w:val="00BB6912"/>
    <w:rsid w:val="00BD00C8"/>
    <w:rsid w:val="00BE61DF"/>
    <w:rsid w:val="00BF1679"/>
    <w:rsid w:val="00C02775"/>
    <w:rsid w:val="00C21325"/>
    <w:rsid w:val="00C21678"/>
    <w:rsid w:val="00C25DBE"/>
    <w:rsid w:val="00C321CD"/>
    <w:rsid w:val="00C372F3"/>
    <w:rsid w:val="00C37A16"/>
    <w:rsid w:val="00C53E3E"/>
    <w:rsid w:val="00C56E6F"/>
    <w:rsid w:val="00C718A7"/>
    <w:rsid w:val="00C82768"/>
    <w:rsid w:val="00C847F5"/>
    <w:rsid w:val="00C85E1B"/>
    <w:rsid w:val="00C92C50"/>
    <w:rsid w:val="00C935B2"/>
    <w:rsid w:val="00CA7A49"/>
    <w:rsid w:val="00CB61C1"/>
    <w:rsid w:val="00CC084E"/>
    <w:rsid w:val="00CC49FF"/>
    <w:rsid w:val="00CD1260"/>
    <w:rsid w:val="00CD59FE"/>
    <w:rsid w:val="00CF6D04"/>
    <w:rsid w:val="00D21B32"/>
    <w:rsid w:val="00D354A6"/>
    <w:rsid w:val="00D43B5D"/>
    <w:rsid w:val="00D5324B"/>
    <w:rsid w:val="00D56EF3"/>
    <w:rsid w:val="00D77499"/>
    <w:rsid w:val="00D80686"/>
    <w:rsid w:val="00DA24FB"/>
    <w:rsid w:val="00DA29F8"/>
    <w:rsid w:val="00DA2A98"/>
    <w:rsid w:val="00DA73E6"/>
    <w:rsid w:val="00DD1E99"/>
    <w:rsid w:val="00DD64FC"/>
    <w:rsid w:val="00DF62F2"/>
    <w:rsid w:val="00DF694A"/>
    <w:rsid w:val="00E14070"/>
    <w:rsid w:val="00E17D74"/>
    <w:rsid w:val="00E20491"/>
    <w:rsid w:val="00E225CD"/>
    <w:rsid w:val="00E35D40"/>
    <w:rsid w:val="00E446CA"/>
    <w:rsid w:val="00E455CD"/>
    <w:rsid w:val="00E457E0"/>
    <w:rsid w:val="00E54D45"/>
    <w:rsid w:val="00E840B4"/>
    <w:rsid w:val="00E84491"/>
    <w:rsid w:val="00E8568A"/>
    <w:rsid w:val="00E87E56"/>
    <w:rsid w:val="00E96ADA"/>
    <w:rsid w:val="00ED340F"/>
    <w:rsid w:val="00EE5A59"/>
    <w:rsid w:val="00F035BB"/>
    <w:rsid w:val="00F07940"/>
    <w:rsid w:val="00F10315"/>
    <w:rsid w:val="00F150EF"/>
    <w:rsid w:val="00F359F1"/>
    <w:rsid w:val="00F36E65"/>
    <w:rsid w:val="00F36E9C"/>
    <w:rsid w:val="00F76A63"/>
    <w:rsid w:val="00FB6B90"/>
    <w:rsid w:val="00FD536E"/>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6BC"/>
    <w:pPr>
      <w:bidi/>
    </w:pPr>
  </w:style>
  <w:style w:type="paragraph" w:styleId="1">
    <w:name w:val="heading 1"/>
    <w:basedOn w:val="a"/>
    <w:next w:val="a"/>
    <w:link w:val="10"/>
    <w:qFormat/>
    <w:rsid w:val="00C92C50"/>
    <w:pPr>
      <w:keepNext/>
      <w:spacing w:after="0" w:line="360" w:lineRule="auto"/>
      <w:jc w:val="both"/>
      <w:outlineLvl w:val="0"/>
    </w:pPr>
    <w:rPr>
      <w:rFonts w:ascii="Times New Roman" w:eastAsia="Times New Roman" w:hAnsi="Times New Roman" w:cs="David"/>
      <w:sz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A59"/>
    <w:pPr>
      <w:ind w:left="720"/>
      <w:contextualSpacing/>
    </w:pPr>
  </w:style>
  <w:style w:type="paragraph" w:styleId="a4">
    <w:name w:val="header"/>
    <w:basedOn w:val="a"/>
    <w:link w:val="a5"/>
    <w:uiPriority w:val="99"/>
    <w:semiHidden/>
    <w:unhideWhenUsed/>
    <w:rsid w:val="00A67518"/>
    <w:pPr>
      <w:tabs>
        <w:tab w:val="center" w:pos="4153"/>
        <w:tab w:val="right" w:pos="8306"/>
      </w:tabs>
      <w:spacing w:after="0" w:line="240" w:lineRule="auto"/>
    </w:pPr>
  </w:style>
  <w:style w:type="character" w:customStyle="1" w:styleId="a5">
    <w:name w:val="כותרת עליונה תו"/>
    <w:basedOn w:val="a0"/>
    <w:link w:val="a4"/>
    <w:uiPriority w:val="99"/>
    <w:semiHidden/>
    <w:rsid w:val="00A67518"/>
  </w:style>
  <w:style w:type="paragraph" w:styleId="a6">
    <w:name w:val="footer"/>
    <w:basedOn w:val="a"/>
    <w:link w:val="a7"/>
    <w:uiPriority w:val="99"/>
    <w:unhideWhenUsed/>
    <w:rsid w:val="00A67518"/>
    <w:pPr>
      <w:tabs>
        <w:tab w:val="center" w:pos="4153"/>
        <w:tab w:val="right" w:pos="8306"/>
      </w:tabs>
      <w:spacing w:after="0" w:line="240" w:lineRule="auto"/>
    </w:pPr>
  </w:style>
  <w:style w:type="character" w:customStyle="1" w:styleId="a7">
    <w:name w:val="כותרת תחתונה תו"/>
    <w:basedOn w:val="a0"/>
    <w:link w:val="a6"/>
    <w:uiPriority w:val="99"/>
    <w:rsid w:val="00A67518"/>
  </w:style>
  <w:style w:type="character" w:customStyle="1" w:styleId="10">
    <w:name w:val="כותרת 1 תו"/>
    <w:basedOn w:val="a0"/>
    <w:link w:val="1"/>
    <w:rsid w:val="00C92C50"/>
    <w:rPr>
      <w:rFonts w:ascii="Times New Roman" w:eastAsia="Times New Roman" w:hAnsi="Times New Roman" w:cs="David"/>
      <w:sz w:val="20"/>
      <w:u w:val="single"/>
    </w:rPr>
  </w:style>
  <w:style w:type="paragraph" w:styleId="a8">
    <w:name w:val="Balloon Text"/>
    <w:basedOn w:val="a"/>
    <w:link w:val="a9"/>
    <w:uiPriority w:val="99"/>
    <w:semiHidden/>
    <w:unhideWhenUsed/>
    <w:rsid w:val="00E457E0"/>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457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0487260">
      <w:bodyDiv w:val="1"/>
      <w:marLeft w:val="0"/>
      <w:marRight w:val="0"/>
      <w:marTop w:val="0"/>
      <w:marBottom w:val="0"/>
      <w:divBdr>
        <w:top w:val="none" w:sz="0" w:space="0" w:color="auto"/>
        <w:left w:val="none" w:sz="0" w:space="0" w:color="auto"/>
        <w:bottom w:val="none" w:sz="0" w:space="0" w:color="auto"/>
        <w:right w:val="none" w:sz="0" w:space="0" w:color="auto"/>
      </w:divBdr>
    </w:div>
    <w:div w:id="822891768">
      <w:bodyDiv w:val="1"/>
      <w:marLeft w:val="0"/>
      <w:marRight w:val="0"/>
      <w:marTop w:val="0"/>
      <w:marBottom w:val="0"/>
      <w:divBdr>
        <w:top w:val="none" w:sz="0" w:space="0" w:color="auto"/>
        <w:left w:val="none" w:sz="0" w:space="0" w:color="auto"/>
        <w:bottom w:val="none" w:sz="0" w:space="0" w:color="auto"/>
        <w:right w:val="none" w:sz="0" w:space="0" w:color="auto"/>
      </w:divBdr>
    </w:div>
    <w:div w:id="946621090">
      <w:bodyDiv w:val="1"/>
      <w:marLeft w:val="0"/>
      <w:marRight w:val="0"/>
      <w:marTop w:val="0"/>
      <w:marBottom w:val="0"/>
      <w:divBdr>
        <w:top w:val="none" w:sz="0" w:space="0" w:color="auto"/>
        <w:left w:val="none" w:sz="0" w:space="0" w:color="auto"/>
        <w:bottom w:val="none" w:sz="0" w:space="0" w:color="auto"/>
        <w:right w:val="none" w:sz="0" w:space="0" w:color="auto"/>
      </w:divBdr>
    </w:div>
    <w:div w:id="958797802">
      <w:bodyDiv w:val="1"/>
      <w:marLeft w:val="0"/>
      <w:marRight w:val="0"/>
      <w:marTop w:val="0"/>
      <w:marBottom w:val="0"/>
      <w:divBdr>
        <w:top w:val="none" w:sz="0" w:space="0" w:color="auto"/>
        <w:left w:val="none" w:sz="0" w:space="0" w:color="auto"/>
        <w:bottom w:val="none" w:sz="0" w:space="0" w:color="auto"/>
        <w:right w:val="none" w:sz="0" w:space="0" w:color="auto"/>
      </w:divBdr>
    </w:div>
    <w:div w:id="1010643503">
      <w:bodyDiv w:val="1"/>
      <w:marLeft w:val="0"/>
      <w:marRight w:val="0"/>
      <w:marTop w:val="0"/>
      <w:marBottom w:val="0"/>
      <w:divBdr>
        <w:top w:val="none" w:sz="0" w:space="0" w:color="auto"/>
        <w:left w:val="none" w:sz="0" w:space="0" w:color="auto"/>
        <w:bottom w:val="none" w:sz="0" w:space="0" w:color="auto"/>
        <w:right w:val="none" w:sz="0" w:space="0" w:color="auto"/>
      </w:divBdr>
    </w:div>
    <w:div w:id="1188758284">
      <w:bodyDiv w:val="1"/>
      <w:marLeft w:val="0"/>
      <w:marRight w:val="0"/>
      <w:marTop w:val="0"/>
      <w:marBottom w:val="0"/>
      <w:divBdr>
        <w:top w:val="none" w:sz="0" w:space="0" w:color="auto"/>
        <w:left w:val="none" w:sz="0" w:space="0" w:color="auto"/>
        <w:bottom w:val="none" w:sz="0" w:space="0" w:color="auto"/>
        <w:right w:val="none" w:sz="0" w:space="0" w:color="auto"/>
      </w:divBdr>
    </w:div>
    <w:div w:id="1239946618">
      <w:bodyDiv w:val="1"/>
      <w:marLeft w:val="0"/>
      <w:marRight w:val="0"/>
      <w:marTop w:val="0"/>
      <w:marBottom w:val="0"/>
      <w:divBdr>
        <w:top w:val="none" w:sz="0" w:space="0" w:color="auto"/>
        <w:left w:val="none" w:sz="0" w:space="0" w:color="auto"/>
        <w:bottom w:val="none" w:sz="0" w:space="0" w:color="auto"/>
        <w:right w:val="none" w:sz="0" w:space="0" w:color="auto"/>
      </w:divBdr>
    </w:div>
    <w:div w:id="1468936367">
      <w:bodyDiv w:val="1"/>
      <w:marLeft w:val="0"/>
      <w:marRight w:val="0"/>
      <w:marTop w:val="0"/>
      <w:marBottom w:val="0"/>
      <w:divBdr>
        <w:top w:val="none" w:sz="0" w:space="0" w:color="auto"/>
        <w:left w:val="none" w:sz="0" w:space="0" w:color="auto"/>
        <w:bottom w:val="none" w:sz="0" w:space="0" w:color="auto"/>
        <w:right w:val="none" w:sz="0" w:space="0" w:color="auto"/>
      </w:divBdr>
    </w:div>
    <w:div w:id="1805737199">
      <w:bodyDiv w:val="1"/>
      <w:marLeft w:val="0"/>
      <w:marRight w:val="0"/>
      <w:marTop w:val="0"/>
      <w:marBottom w:val="0"/>
      <w:divBdr>
        <w:top w:val="none" w:sz="0" w:space="0" w:color="auto"/>
        <w:left w:val="none" w:sz="0" w:space="0" w:color="auto"/>
        <w:bottom w:val="none" w:sz="0" w:space="0" w:color="auto"/>
        <w:right w:val="none" w:sz="0" w:space="0" w:color="auto"/>
      </w:divBdr>
    </w:div>
    <w:div w:id="1886870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F20161-1BED-4A45-A8FB-6F392F4C0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1743</Words>
  <Characters>8715</Characters>
  <Application>Microsoft Office Word</Application>
  <DocSecurity>0</DocSecurity>
  <Lines>72</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winxp</dc:creator>
  <cp:lastModifiedBy>user</cp:lastModifiedBy>
  <cp:revision>40</cp:revision>
  <cp:lastPrinted>2013-04-17T02:32:00Z</cp:lastPrinted>
  <dcterms:created xsi:type="dcterms:W3CDTF">2013-04-17T07:54:00Z</dcterms:created>
  <dcterms:modified xsi:type="dcterms:W3CDTF">2014-04-09T05:25:00Z</dcterms:modified>
</cp:coreProperties>
</file>